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B95" w:rsidRDefault="004E1B95" w:rsidP="004E1B95">
      <w:pPr>
        <w:spacing w:after="0" w:line="240" w:lineRule="auto"/>
        <w:ind w:left="5670" w:right="-1" w:firstLine="0"/>
        <w:rPr>
          <w:b/>
          <w:szCs w:val="24"/>
          <w:lang w:val="ru-RU"/>
        </w:rPr>
      </w:pPr>
      <w:r>
        <w:rPr>
          <w:b/>
          <w:szCs w:val="24"/>
          <w:lang w:val="ru-RU"/>
        </w:rPr>
        <w:t xml:space="preserve">Приложение </w:t>
      </w:r>
    </w:p>
    <w:p w:rsidR="004E1B95" w:rsidRDefault="004E1B95" w:rsidP="004E1B95">
      <w:pPr>
        <w:spacing w:after="0" w:line="240" w:lineRule="auto"/>
        <w:ind w:left="5670" w:right="-1" w:firstLine="0"/>
        <w:rPr>
          <w:b/>
          <w:szCs w:val="24"/>
          <w:lang w:val="ru-RU"/>
        </w:rPr>
      </w:pPr>
      <w:r>
        <w:rPr>
          <w:b/>
          <w:szCs w:val="24"/>
          <w:lang w:val="ru-RU"/>
        </w:rPr>
        <w:t>к ООП ООО МБОУ СОШ №4</w:t>
      </w:r>
    </w:p>
    <w:p w:rsidR="004E1B95" w:rsidRDefault="004E1B95" w:rsidP="004E1B95">
      <w:pPr>
        <w:spacing w:after="0" w:line="240" w:lineRule="auto"/>
        <w:ind w:left="5670" w:right="-1" w:firstLine="0"/>
        <w:rPr>
          <w:b/>
          <w:szCs w:val="24"/>
          <w:lang w:val="ru-RU"/>
        </w:rPr>
      </w:pPr>
      <w:r>
        <w:rPr>
          <w:b/>
          <w:szCs w:val="24"/>
          <w:lang w:val="ru-RU"/>
        </w:rPr>
        <w:t>г. Лермонтова</w:t>
      </w:r>
    </w:p>
    <w:p w:rsidR="00FD3EC2" w:rsidRPr="00324E66" w:rsidRDefault="00FD3EC2" w:rsidP="00FD3EC2">
      <w:pPr>
        <w:spacing w:after="0" w:line="240" w:lineRule="auto"/>
        <w:ind w:left="5670" w:right="-1" w:firstLine="0"/>
        <w:rPr>
          <w:b/>
          <w:szCs w:val="24"/>
          <w:lang w:val="ru-RU"/>
        </w:rPr>
      </w:pPr>
      <w:bookmarkStart w:id="0" w:name="_GoBack"/>
      <w:bookmarkEnd w:id="0"/>
    </w:p>
    <w:p w:rsidR="00FD3EC2" w:rsidRDefault="00FD3EC2" w:rsidP="00FD3EC2">
      <w:pPr>
        <w:spacing w:after="0" w:line="240" w:lineRule="auto"/>
        <w:ind w:left="0" w:right="-1" w:firstLine="709"/>
        <w:rPr>
          <w:szCs w:val="24"/>
          <w:lang w:val="ru-RU"/>
        </w:rPr>
      </w:pPr>
    </w:p>
    <w:p w:rsidR="00FD3EC2" w:rsidRPr="00324E66" w:rsidRDefault="00FD3EC2" w:rsidP="00FD3EC2">
      <w:pPr>
        <w:spacing w:after="0" w:line="240" w:lineRule="auto"/>
        <w:ind w:left="0" w:right="-1" w:firstLine="709"/>
        <w:rPr>
          <w:szCs w:val="24"/>
          <w:lang w:val="ru-RU"/>
        </w:rPr>
      </w:pPr>
    </w:p>
    <w:p w:rsidR="00FD3EC2" w:rsidRPr="00324E66" w:rsidRDefault="00FD3EC2" w:rsidP="00FD3EC2">
      <w:pPr>
        <w:pStyle w:val="ConsPlusTitle"/>
        <w:ind w:right="-1" w:firstLine="709"/>
        <w:jc w:val="both"/>
        <w:outlineLvl w:val="2"/>
        <w:rPr>
          <w:rFonts w:ascii="Times New Roman" w:hAnsi="Times New Roman" w:cs="Times New Roman"/>
          <w:sz w:val="24"/>
          <w:szCs w:val="24"/>
        </w:rPr>
      </w:pPr>
      <w:r w:rsidRPr="00324E66">
        <w:rPr>
          <w:rFonts w:ascii="Times New Roman" w:hAnsi="Times New Roman" w:cs="Times New Roman"/>
          <w:sz w:val="24"/>
          <w:szCs w:val="24"/>
        </w:rPr>
        <w:t xml:space="preserve">2.1. </w:t>
      </w:r>
      <w:r w:rsidRPr="00324E66">
        <w:rPr>
          <w:rFonts w:ascii="Times New Roman" w:hAnsi="Times New Roman" w:cs="Times New Roman"/>
          <w:color w:val="000000" w:themeColor="text1"/>
          <w:sz w:val="24"/>
          <w:szCs w:val="24"/>
        </w:rPr>
        <w:t>Рабочие программы учебных предметов</w:t>
      </w:r>
    </w:p>
    <w:p w:rsidR="00FD3EC2" w:rsidRDefault="00FD3EC2" w:rsidP="00FD3EC2">
      <w:pPr>
        <w:spacing w:after="0" w:line="240" w:lineRule="auto"/>
        <w:ind w:left="0" w:right="0" w:firstLine="694"/>
        <w:rPr>
          <w:b/>
          <w:color w:val="auto"/>
          <w:szCs w:val="24"/>
          <w:lang w:val="ru-RU"/>
        </w:rPr>
      </w:pPr>
    </w:p>
    <w:p w:rsidR="003A619C" w:rsidRPr="00FD3EC2" w:rsidRDefault="003A619C" w:rsidP="00FD3EC2">
      <w:pPr>
        <w:spacing w:after="0" w:line="240" w:lineRule="auto"/>
        <w:ind w:left="0" w:right="0" w:firstLine="694"/>
        <w:rPr>
          <w:color w:val="auto"/>
          <w:szCs w:val="24"/>
          <w:lang w:val="ru-RU"/>
        </w:rPr>
      </w:pPr>
      <w:r w:rsidRPr="00FD3EC2">
        <w:rPr>
          <w:b/>
          <w:color w:val="auto"/>
          <w:szCs w:val="24"/>
          <w:lang w:val="ru-RU"/>
        </w:rPr>
        <w:t>2.1</w:t>
      </w:r>
      <w:r w:rsidR="00FD3EC2">
        <w:rPr>
          <w:b/>
          <w:color w:val="auto"/>
          <w:szCs w:val="24"/>
          <w:lang w:val="ru-RU"/>
        </w:rPr>
        <w:t>.17</w:t>
      </w:r>
      <w:r w:rsidRPr="00FD3EC2">
        <w:rPr>
          <w:b/>
          <w:color w:val="auto"/>
          <w:szCs w:val="24"/>
          <w:lang w:val="ru-RU"/>
        </w:rPr>
        <w:t xml:space="preserve">. </w:t>
      </w:r>
      <w:r w:rsidR="00FD3EC2">
        <w:rPr>
          <w:b/>
          <w:color w:val="auto"/>
          <w:szCs w:val="24"/>
          <w:lang w:val="ru-RU"/>
        </w:rPr>
        <w:t>Р</w:t>
      </w:r>
      <w:r w:rsidRPr="00FD3EC2">
        <w:rPr>
          <w:b/>
          <w:color w:val="auto"/>
          <w:szCs w:val="24"/>
          <w:lang w:val="ru-RU"/>
        </w:rPr>
        <w:t xml:space="preserve">абочая программа по учебному предмету «Основы безопасности жизнедеятельности».  </w:t>
      </w:r>
    </w:p>
    <w:p w:rsidR="003A619C" w:rsidRPr="00FD3EC2" w:rsidRDefault="00FD3EC2" w:rsidP="00FD3EC2">
      <w:pPr>
        <w:spacing w:after="0" w:line="240" w:lineRule="auto"/>
        <w:ind w:left="0" w:right="0" w:firstLine="694"/>
        <w:rPr>
          <w:color w:val="auto"/>
          <w:szCs w:val="24"/>
          <w:lang w:val="ru-RU"/>
        </w:rPr>
      </w:pPr>
      <w:r>
        <w:rPr>
          <w:color w:val="auto"/>
          <w:szCs w:val="24"/>
          <w:lang w:val="ru-RU"/>
        </w:rPr>
        <w:t>Р</w:t>
      </w:r>
      <w:r w:rsidR="003A619C" w:rsidRPr="00FD3EC2">
        <w:rPr>
          <w:color w:val="auto"/>
          <w:szCs w:val="24"/>
          <w:lang w:val="ru-RU"/>
        </w:rPr>
        <w:t>абочая программа по учебному предмету «Основы безопасности жизнедеятельно</w:t>
      </w:r>
      <w:r>
        <w:rPr>
          <w:color w:val="auto"/>
          <w:szCs w:val="24"/>
          <w:lang w:val="ru-RU"/>
        </w:rPr>
        <w:t xml:space="preserve">сти» (предметная область «Физическая </w:t>
      </w:r>
      <w:r w:rsidR="003A619C" w:rsidRPr="00FD3EC2">
        <w:rPr>
          <w:color w:val="auto"/>
          <w:szCs w:val="24"/>
          <w:lang w:val="ru-RU"/>
        </w:rPr>
        <w:t xml:space="preserve">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 </w:t>
      </w:r>
    </w:p>
    <w:p w:rsidR="00FD3EC2" w:rsidRDefault="00FD3EC2" w:rsidP="00FD3EC2">
      <w:pPr>
        <w:spacing w:after="0" w:line="240" w:lineRule="auto"/>
        <w:ind w:left="0" w:right="0" w:firstLine="694"/>
        <w:rPr>
          <w:color w:val="auto"/>
          <w:szCs w:val="24"/>
          <w:lang w:val="ru-RU"/>
        </w:rPr>
      </w:pPr>
    </w:p>
    <w:p w:rsidR="003A619C" w:rsidRPr="00FD3EC2" w:rsidRDefault="003A619C" w:rsidP="00FD3EC2">
      <w:pPr>
        <w:spacing w:after="0" w:line="240" w:lineRule="auto"/>
        <w:ind w:left="0" w:right="0" w:firstLine="694"/>
        <w:rPr>
          <w:b/>
          <w:color w:val="auto"/>
          <w:szCs w:val="24"/>
          <w:lang w:val="ru-RU"/>
        </w:rPr>
      </w:pPr>
      <w:r w:rsidRPr="00FD3EC2">
        <w:rPr>
          <w:b/>
          <w:color w:val="auto"/>
          <w:szCs w:val="24"/>
          <w:lang w:val="ru-RU"/>
        </w:rPr>
        <w:t xml:space="preserve">Пояснительная записка.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Программа ОБЖ позвол</w:t>
      </w:r>
      <w:r w:rsidR="00104D57">
        <w:rPr>
          <w:color w:val="auto"/>
          <w:szCs w:val="24"/>
          <w:lang w:val="ru-RU"/>
        </w:rPr>
        <w:t>яет</w:t>
      </w:r>
      <w:r w:rsidRPr="00FD3EC2">
        <w:rPr>
          <w:color w:val="auto"/>
          <w:szCs w:val="24"/>
          <w:lang w:val="ru-RU"/>
        </w:rPr>
        <w:t xml:space="preserve">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Программа ОБЖ обеспечивает: </w:t>
      </w:r>
    </w:p>
    <w:p w:rsidR="003A619C" w:rsidRPr="00FD3EC2" w:rsidRDefault="003A619C" w:rsidP="00FD3EC2">
      <w:pPr>
        <w:tabs>
          <w:tab w:val="center" w:pos="999"/>
          <w:tab w:val="center" w:pos="2143"/>
          <w:tab w:val="center" w:pos="3787"/>
          <w:tab w:val="center" w:pos="5555"/>
          <w:tab w:val="center" w:pos="6964"/>
          <w:tab w:val="center" w:pos="8381"/>
        </w:tabs>
        <w:spacing w:after="0" w:line="240" w:lineRule="auto"/>
        <w:ind w:left="0" w:right="0" w:firstLine="694"/>
        <w:rPr>
          <w:color w:val="auto"/>
          <w:szCs w:val="24"/>
          <w:lang w:val="ru-RU"/>
        </w:rPr>
      </w:pPr>
      <w:r w:rsidRPr="00FD3EC2">
        <w:rPr>
          <w:rFonts w:eastAsia="Calibri"/>
          <w:color w:val="auto"/>
          <w:szCs w:val="24"/>
          <w:lang w:val="ru-RU"/>
        </w:rPr>
        <w:tab/>
      </w:r>
      <w:r w:rsidR="00FD3EC2">
        <w:rPr>
          <w:color w:val="auto"/>
          <w:szCs w:val="24"/>
          <w:lang w:val="ru-RU"/>
        </w:rPr>
        <w:t xml:space="preserve">ясное понимание обучающимися современных </w:t>
      </w:r>
      <w:r w:rsidRPr="00FD3EC2">
        <w:rPr>
          <w:color w:val="auto"/>
          <w:szCs w:val="24"/>
          <w:lang w:val="ru-RU"/>
        </w:rPr>
        <w:t xml:space="preserve">проблем </w:t>
      </w:r>
      <w:r w:rsidRPr="00FD3EC2">
        <w:rPr>
          <w:color w:val="auto"/>
          <w:szCs w:val="24"/>
          <w:lang w:val="ru-RU"/>
        </w:rPr>
        <w:tab/>
        <w:t xml:space="preserve">безопасности  и формирование у подрастающего поколения базового уровня культуры безопасного поведения;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возможность выработки и закрепления у обучающихся умений и навыков, необходимых для последующей жизни;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выработку практико-ориентированных компетенций, соответствующих потребностям современности;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1 «Культура безопасности жизнедеятельности в современном обществе»;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2 «Безопасность в быту»;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3 «Безопасность на транспорте»;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4 «Безопасность в общественных местах»;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5 «Безопасность в природной среде»;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6 «Здоровье и как его сохранить. Основы медицинских знаний»;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7 «Безопасность в социуме»;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8 «Безопасность в информационном пространстве»;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9 «Основы противодействия экстремизму и терроризму»;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модуль № 10 «Взаимодействие личности, общества и государства  в обеспечении безопасности жизни и здоровья населения».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w:t>
      </w:r>
      <w:r w:rsidR="00FD3EC2">
        <w:rPr>
          <w:color w:val="auto"/>
          <w:szCs w:val="24"/>
          <w:lang w:val="ru-RU"/>
        </w:rPr>
        <w:t xml:space="preserve">ьности: «предвидеть опасность </w:t>
      </w:r>
      <w:r w:rsidRPr="00FD3EC2">
        <w:rPr>
          <w:color w:val="auto"/>
          <w:szCs w:val="24"/>
          <w:lang w:val="ru-RU"/>
        </w:rPr>
        <w:t>по возможности её из</w:t>
      </w:r>
      <w:r w:rsidR="00FD3EC2">
        <w:rPr>
          <w:color w:val="auto"/>
          <w:szCs w:val="24"/>
          <w:lang w:val="ru-RU"/>
        </w:rPr>
        <w:t xml:space="preserve">бегать </w:t>
      </w:r>
      <w:r w:rsidRPr="00FD3EC2">
        <w:rPr>
          <w:color w:val="auto"/>
          <w:szCs w:val="24"/>
          <w:lang w:val="ru-RU"/>
        </w:rPr>
        <w:t xml:space="preserve">при необходимости действовать».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Учебный материал систематизирован по сферам возможных проявлений рисков и опасностей: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помещения и бытовые условия; улица и общественные места;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природные условия;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коммуникационные связи и каналы; объекты  и учреждения культуры и другие. </w:t>
      </w:r>
    </w:p>
    <w:p w:rsid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w:t>
      </w:r>
      <w:r w:rsidR="00E407FB">
        <w:rPr>
          <w:color w:val="auto"/>
          <w:szCs w:val="24"/>
          <w:lang w:val="ru-RU"/>
        </w:rPr>
        <w:t xml:space="preserve">Российской Федерации (Указ </w:t>
      </w:r>
      <w:r w:rsidRPr="00FD3EC2">
        <w:rPr>
          <w:color w:val="auto"/>
          <w:szCs w:val="24"/>
          <w:lang w:val="ru-RU"/>
        </w:rPr>
        <w:t xml:space="preserve">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В настоящее время с учётом новых вызовов и угроз подходы  к изучению ОБЖ входит в предметную область «Физическая культура и основы безопасности жизнедея</w:t>
      </w:r>
      <w:r w:rsidRPr="00FD3EC2">
        <w:rPr>
          <w:color w:val="auto"/>
          <w:szCs w:val="24"/>
          <w:lang w:val="ru-RU"/>
        </w:rPr>
        <w:lastRenderedPageBreak/>
        <w:t xml:space="preserve">тельности», является обязательным для изучения на уровне основного общего образования.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знание и понимание роли государства и общества в решении задач обеспечения </w:t>
      </w:r>
      <w:r w:rsidR="00E407FB">
        <w:rPr>
          <w:color w:val="auto"/>
          <w:szCs w:val="24"/>
          <w:lang w:val="ru-RU"/>
        </w:rPr>
        <w:t xml:space="preserve">национальной безопасности и защиты населения от </w:t>
      </w:r>
      <w:r w:rsidRPr="00FD3EC2">
        <w:rPr>
          <w:color w:val="auto"/>
          <w:szCs w:val="24"/>
          <w:lang w:val="ru-RU"/>
        </w:rPr>
        <w:t xml:space="preserve">опасных  и чрезвычайных ситуаций природного, техногенного и социального характера.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Содержание обучения.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1 «Культура безопасности жизнедеятельности  в современном обществе»: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цель и задачи учебного предмета ОБЖ, его ключевые понятия и значение  для человека;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смысл понятий «опасность», «безопасность», «риск», «культура безопасности жизнедеятельности»;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источники и факторы опасности, их классификация; общие принципы безопасного поведения;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виды чрезвычайных ситуаций, сходство и различия опасной, экстремальной  и чрезвычайной ситуаций;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уровни взаимодействия человека и окружающей среды;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механизм перерастания повседневной ситуации в чрезвычайную ситуацию, правила поведения в опасных и чрезвычайных ситуациях.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2 «Безопасность в быту»: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основные источники опасности в быту и их классификация;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защита прав потребителя, сроки годности и состав продуктов питания;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бытовые отравления и причины их возникновения, классификация ядовитых веществ и их опасности;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признаки отравления, приёмы и правила оказания первой помощи; правила комплектования и хранения домашней аптечки;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бытовые травмы и правила их предупреждения, приёмы и правила оказания первой помощи;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обращения с газовыми и электрическими приборами, приёмы  и правила оказания первой помощи;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поведения в подъезде и лифте, а также при входе и выходе из них; пожар и факторы его развития;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условия и причины возникновения пожаров, их возможные последствия, приёмы и правила оказания первой помощи;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первичные средства пожаротушения;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вызова экстренных служб и порядок взаимодействия с ними, ответственность за ложные сообщения;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права, обязанности и ответственность граждан в области пожарной безопасности;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ситуации криминального характера, правила поведения с малознакомыми людьми;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меры по предотвращению проникновения злоумышленников в дом, правила поведения при попытке проникновения в дом посторонних; </w:t>
      </w:r>
    </w:p>
    <w:p w:rsidR="00E407FB" w:rsidRDefault="003A619C" w:rsidP="00E407FB">
      <w:pPr>
        <w:tabs>
          <w:tab w:val="center" w:pos="1488"/>
          <w:tab w:val="center" w:pos="3256"/>
          <w:tab w:val="center" w:pos="4715"/>
          <w:tab w:val="center" w:pos="5683"/>
          <w:tab w:val="center" w:pos="6938"/>
          <w:tab w:val="center" w:pos="8598"/>
        </w:tabs>
        <w:spacing w:after="0" w:line="240" w:lineRule="auto"/>
        <w:ind w:left="0" w:right="0" w:firstLine="694"/>
        <w:rPr>
          <w:color w:val="auto"/>
          <w:szCs w:val="24"/>
          <w:lang w:val="ru-RU"/>
        </w:rPr>
      </w:pPr>
      <w:r w:rsidRPr="00FD3EC2">
        <w:rPr>
          <w:rFonts w:eastAsia="Calibri"/>
          <w:color w:val="auto"/>
          <w:szCs w:val="24"/>
          <w:lang w:val="ru-RU"/>
        </w:rPr>
        <w:tab/>
      </w:r>
      <w:r w:rsidR="00E407FB">
        <w:rPr>
          <w:color w:val="auto"/>
          <w:szCs w:val="24"/>
          <w:lang w:val="ru-RU"/>
        </w:rPr>
        <w:t xml:space="preserve">классификация аварийных ситуаций в </w:t>
      </w:r>
      <w:r w:rsidR="00E407FB">
        <w:rPr>
          <w:color w:val="auto"/>
          <w:szCs w:val="24"/>
          <w:lang w:val="ru-RU"/>
        </w:rPr>
        <w:tab/>
        <w:t xml:space="preserve">коммунальных </w:t>
      </w:r>
      <w:r w:rsidRPr="00FD3EC2">
        <w:rPr>
          <w:color w:val="auto"/>
          <w:szCs w:val="24"/>
          <w:lang w:val="ru-RU"/>
        </w:rPr>
        <w:t xml:space="preserve">системах жизнеобеспечения; </w:t>
      </w:r>
    </w:p>
    <w:p w:rsidR="00E407FB" w:rsidRDefault="003A619C" w:rsidP="00E407FB">
      <w:pPr>
        <w:tabs>
          <w:tab w:val="center" w:pos="1488"/>
          <w:tab w:val="center" w:pos="3256"/>
          <w:tab w:val="center" w:pos="4715"/>
          <w:tab w:val="center" w:pos="5683"/>
          <w:tab w:val="center" w:pos="6938"/>
          <w:tab w:val="center" w:pos="8598"/>
        </w:tabs>
        <w:spacing w:after="0" w:line="240" w:lineRule="auto"/>
        <w:ind w:left="0" w:right="0" w:firstLine="694"/>
        <w:rPr>
          <w:color w:val="auto"/>
          <w:szCs w:val="24"/>
          <w:lang w:val="ru-RU"/>
        </w:rPr>
      </w:pPr>
      <w:r w:rsidRPr="00FD3EC2">
        <w:rPr>
          <w:color w:val="auto"/>
          <w:szCs w:val="24"/>
          <w:lang w:val="ru-RU"/>
        </w:rPr>
        <w:t xml:space="preserve">правила подготовки к возможным авариям на коммунальных системах, порядок действий при авариях на коммунальных системах. </w:t>
      </w:r>
    </w:p>
    <w:p w:rsidR="00E407FB" w:rsidRDefault="003A619C" w:rsidP="00E407FB">
      <w:pPr>
        <w:tabs>
          <w:tab w:val="center" w:pos="1488"/>
          <w:tab w:val="center" w:pos="3256"/>
          <w:tab w:val="center" w:pos="4715"/>
          <w:tab w:val="center" w:pos="5683"/>
          <w:tab w:val="center" w:pos="6938"/>
          <w:tab w:val="center" w:pos="8598"/>
        </w:tabs>
        <w:spacing w:after="0" w:line="240" w:lineRule="auto"/>
        <w:ind w:left="0" w:right="0" w:firstLine="694"/>
        <w:rPr>
          <w:color w:val="auto"/>
          <w:szCs w:val="24"/>
          <w:lang w:val="ru-RU"/>
        </w:rPr>
      </w:pPr>
      <w:r w:rsidRPr="00FD3EC2">
        <w:rPr>
          <w:color w:val="auto"/>
          <w:szCs w:val="24"/>
          <w:lang w:val="ru-RU"/>
        </w:rPr>
        <w:t xml:space="preserve">Модуль № 3 «Безопасность на транспорте»: правила дорожного движения и их значение, условия обеспечения безопасности участников дорожного движения; </w:t>
      </w:r>
    </w:p>
    <w:p w:rsidR="003A619C" w:rsidRPr="00FD3EC2" w:rsidRDefault="003A619C" w:rsidP="00E407FB">
      <w:pPr>
        <w:tabs>
          <w:tab w:val="center" w:pos="1488"/>
          <w:tab w:val="center" w:pos="3256"/>
          <w:tab w:val="center" w:pos="4715"/>
          <w:tab w:val="center" w:pos="5683"/>
          <w:tab w:val="center" w:pos="6938"/>
          <w:tab w:val="center" w:pos="8598"/>
        </w:tabs>
        <w:spacing w:after="0" w:line="240" w:lineRule="auto"/>
        <w:ind w:left="0" w:right="0" w:firstLine="694"/>
        <w:rPr>
          <w:color w:val="auto"/>
          <w:szCs w:val="24"/>
          <w:lang w:val="ru-RU"/>
        </w:rPr>
      </w:pPr>
      <w:r w:rsidRPr="00FD3EC2">
        <w:rPr>
          <w:color w:val="auto"/>
          <w:szCs w:val="24"/>
          <w:lang w:val="ru-RU"/>
        </w:rPr>
        <w:t xml:space="preserve">правила дорожного движения и дорожные знаки для пешеходов;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«дорожные ловушки» и правила их предупреждения; световозвращающие элементы и правила их применения;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дорожного движения для пассажиров;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обязанности пассажиров маршрутных транспортных средств, ремень безопасности и правила его применения;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пассажиров при различных происшествиях в маршрутных транспортных средствах, в том числе вызванных террористическим актом;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поведения пассажира мотоцикла;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дорожные знаки для водителя велосипеда, сигналы велосипедиста;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подготовки велосипеда к пользованию;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дорожно-транспортные происшествия и причины их возникновения;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основные факторы риска возникновения дорожно-транспортных происшествий; порядок действий очевидца дорожно-транспортного происшествия;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пожаре на транспорте;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особенности различных видов транспорта (подземного, железнодорожного, водного, воздушного);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первая помощь и последовательность её оказания;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и приёмы оказания первой помощи при различных травмах  в результате чрезвычайных ситуаций на транспорте.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4 «Безопасность в общественных местах»: общественные места и их характеристики, потенциальные источники опасности в общественных местах;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вызова экстренных служб и порядок взаимодействия с ними;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массовые мероприятия и правила подготовки к ним, оборудование мест массового пребывания людей;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беспорядках в местах массового пребывания людей; порядок действий при попадании в толпу и давку;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обнаружении угрозы возникновения пожара;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эвакуации из общественных мест и зданий;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опасности криминогенного и антиобщественного характера в общественных местах, порядок действий при их возникновении;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взаимодействии с правоохранительными органами.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5 «Безопасность в природной среде»: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чрезвычайные ситуации природного характера и их классификация;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поведения, необходимые для снижения риска встречи с дикими животными, порядок действий при встрече с ними;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укусах диких животных, змей, пауков, клещей и насекомых; различия съедобных и ядовитых грибов и растений, правила поведения, необходимые для снижения риска отравления ядовитыми грибами и растениями;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автономные условия, их особенности и опасности, правила подготовки  к длительному автономному существованию;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автономном существовании в природной среде;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ориентирования на местности, способы подачи сигналов бедствия; </w:t>
      </w:r>
    </w:p>
    <w:p w:rsidR="00E407FB" w:rsidRDefault="003A619C" w:rsidP="00E407FB">
      <w:pPr>
        <w:tabs>
          <w:tab w:val="center" w:pos="1280"/>
          <w:tab w:val="center" w:pos="2581"/>
          <w:tab w:val="center" w:pos="3442"/>
          <w:tab w:val="center" w:pos="4129"/>
          <w:tab w:val="center" w:pos="4758"/>
          <w:tab w:val="center" w:pos="5680"/>
          <w:tab w:val="center" w:pos="6981"/>
          <w:tab w:val="center" w:pos="7789"/>
          <w:tab w:val="center" w:pos="8614"/>
        </w:tabs>
        <w:spacing w:after="0" w:line="240" w:lineRule="auto"/>
        <w:ind w:left="0" w:right="0" w:firstLine="694"/>
        <w:rPr>
          <w:color w:val="auto"/>
          <w:szCs w:val="24"/>
          <w:lang w:val="ru-RU"/>
        </w:rPr>
      </w:pPr>
      <w:r w:rsidRPr="00FD3EC2">
        <w:rPr>
          <w:rFonts w:eastAsia="Calibri"/>
          <w:color w:val="auto"/>
          <w:szCs w:val="24"/>
          <w:lang w:val="ru-RU"/>
        </w:rPr>
        <w:tab/>
      </w:r>
      <w:r w:rsidR="00E407FB">
        <w:rPr>
          <w:color w:val="auto"/>
          <w:szCs w:val="24"/>
          <w:lang w:val="ru-RU"/>
        </w:rPr>
        <w:t xml:space="preserve">природные пожары, их виды и </w:t>
      </w:r>
      <w:r w:rsidR="00E407FB">
        <w:rPr>
          <w:color w:val="auto"/>
          <w:szCs w:val="24"/>
          <w:lang w:val="ru-RU"/>
        </w:rPr>
        <w:tab/>
        <w:t xml:space="preserve">опасности, факторы и </w:t>
      </w:r>
      <w:r w:rsidRPr="00FD3EC2">
        <w:rPr>
          <w:color w:val="auto"/>
          <w:szCs w:val="24"/>
          <w:lang w:val="ru-RU"/>
        </w:rPr>
        <w:t xml:space="preserve">причины их возникновения, порядок действий при нахождении в зоне природного пожара; </w:t>
      </w:r>
    </w:p>
    <w:p w:rsidR="003A619C" w:rsidRPr="00FD3EC2" w:rsidRDefault="003A619C" w:rsidP="00E407FB">
      <w:pPr>
        <w:tabs>
          <w:tab w:val="center" w:pos="1280"/>
          <w:tab w:val="center" w:pos="2581"/>
          <w:tab w:val="center" w:pos="3442"/>
          <w:tab w:val="center" w:pos="4129"/>
          <w:tab w:val="center" w:pos="4758"/>
          <w:tab w:val="center" w:pos="5680"/>
          <w:tab w:val="center" w:pos="6981"/>
          <w:tab w:val="center" w:pos="7789"/>
          <w:tab w:val="center" w:pos="8614"/>
        </w:tabs>
        <w:spacing w:after="0" w:line="240" w:lineRule="auto"/>
        <w:ind w:left="0" w:right="0" w:firstLine="694"/>
        <w:rPr>
          <w:color w:val="auto"/>
          <w:szCs w:val="24"/>
          <w:lang w:val="ru-RU"/>
        </w:rPr>
      </w:pPr>
      <w:r w:rsidRPr="00FD3EC2">
        <w:rPr>
          <w:color w:val="auto"/>
          <w:szCs w:val="24"/>
          <w:lang w:val="ru-RU"/>
        </w:rPr>
        <w:t xml:space="preserve">устройство гор и классификация горных пород, правила безопасного поведения в горах; </w:t>
      </w:r>
    </w:p>
    <w:p w:rsidR="00E407FB" w:rsidRDefault="00E407FB"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Pr>
          <w:color w:val="auto"/>
          <w:szCs w:val="24"/>
          <w:lang w:val="ru-RU"/>
        </w:rPr>
        <w:t xml:space="preserve">снежные лавины, их </w:t>
      </w:r>
      <w:r>
        <w:rPr>
          <w:color w:val="auto"/>
          <w:szCs w:val="24"/>
          <w:lang w:val="ru-RU"/>
        </w:rPr>
        <w:tab/>
        <w:t xml:space="preserve">характеристики и опасности, </w:t>
      </w:r>
      <w:r>
        <w:rPr>
          <w:color w:val="auto"/>
          <w:szCs w:val="24"/>
          <w:lang w:val="ru-RU"/>
        </w:rPr>
        <w:tab/>
        <w:t xml:space="preserve">порядок </w:t>
      </w:r>
      <w:r w:rsidR="003A619C" w:rsidRPr="00FD3EC2">
        <w:rPr>
          <w:color w:val="auto"/>
          <w:szCs w:val="24"/>
          <w:lang w:val="ru-RU"/>
        </w:rPr>
        <w:t xml:space="preserve">действий  при попадании в лавину;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камнепады, их характеристики и опасности, порядок действий, необходимых для снижения риска попадания под камнепад;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сели, их характеристики и опасности, порядок действий при попадании в зону селя;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оползни, их характеристики и опасности, порядок действий при начале оползня;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общие правила безопасного поведения на водоёмах, правила купания  в подготовленных и неподготовленных местах;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порядок действий при обнаружении тонущего человека;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правила поведения при нахождении на плавсредствах;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правила поведения при нахождении на льду, порядок действий при обнаружении человека в полынье;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наводнения, их характеристики и опасности, порядок действий  при наводнении;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цунами, их характеристики и опасности, порядок действий при нахождении  в зоне цунами;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ураганы, бури, смерчи, их характеристики и опасности, порядок действий  при ураганах, бурях и смерчах;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грозы, их характеристики и опасности, порядок действий при попадании  в грозу;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lastRenderedPageBreak/>
        <w:t xml:space="preserve">землетрясения и извержения вулканов, их характеристики и опасности, порядок </w:t>
      </w:r>
      <w:r w:rsidR="00E407FB">
        <w:rPr>
          <w:color w:val="auto"/>
          <w:szCs w:val="24"/>
          <w:lang w:val="ru-RU"/>
        </w:rPr>
        <w:t xml:space="preserve">действий </w:t>
      </w:r>
      <w:r w:rsidR="00E407FB">
        <w:rPr>
          <w:color w:val="auto"/>
          <w:szCs w:val="24"/>
          <w:lang w:val="ru-RU"/>
        </w:rPr>
        <w:tab/>
        <w:t xml:space="preserve">при землетрясении, в </w:t>
      </w:r>
      <w:r w:rsidRPr="00FD3EC2">
        <w:rPr>
          <w:color w:val="auto"/>
          <w:szCs w:val="24"/>
          <w:lang w:val="ru-RU"/>
        </w:rPr>
        <w:t xml:space="preserve">том </w:t>
      </w:r>
      <w:r w:rsidR="00E407FB">
        <w:rPr>
          <w:color w:val="auto"/>
          <w:szCs w:val="24"/>
          <w:lang w:val="ru-RU"/>
        </w:rPr>
        <w:t xml:space="preserve">числе при попадании под </w:t>
      </w:r>
      <w:r w:rsidRPr="00FD3EC2">
        <w:rPr>
          <w:color w:val="auto"/>
          <w:szCs w:val="24"/>
          <w:lang w:val="ru-RU"/>
        </w:rPr>
        <w:t xml:space="preserve">завал,  при нахождении в зоне извержения вулкана; </w:t>
      </w:r>
    </w:p>
    <w:p w:rsidR="00E407FB"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смысл понятий «экология» и «экологическая культура», значение экологии для </w:t>
      </w:r>
      <w:r w:rsidR="00E407FB">
        <w:rPr>
          <w:color w:val="auto"/>
          <w:szCs w:val="24"/>
          <w:lang w:val="ru-RU"/>
        </w:rPr>
        <w:t>устойчивого развития общества;</w:t>
      </w:r>
    </w:p>
    <w:p w:rsidR="003A619C" w:rsidRPr="00FD3EC2" w:rsidRDefault="003A619C" w:rsidP="00E407FB">
      <w:pPr>
        <w:tabs>
          <w:tab w:val="center" w:pos="1165"/>
          <w:tab w:val="center" w:pos="2278"/>
          <w:tab w:val="center" w:pos="3061"/>
          <w:tab w:val="center" w:pos="4238"/>
          <w:tab w:val="center" w:pos="5360"/>
          <w:tab w:val="center" w:pos="6232"/>
          <w:tab w:val="center" w:pos="7464"/>
          <w:tab w:val="center" w:pos="8608"/>
        </w:tabs>
        <w:spacing w:after="0" w:line="240" w:lineRule="auto"/>
        <w:ind w:left="0" w:right="0" w:firstLine="694"/>
        <w:rPr>
          <w:color w:val="auto"/>
          <w:szCs w:val="24"/>
          <w:lang w:val="ru-RU"/>
        </w:rPr>
      </w:pPr>
      <w:r w:rsidRPr="00FD3EC2">
        <w:rPr>
          <w:color w:val="auto"/>
          <w:szCs w:val="24"/>
          <w:lang w:val="ru-RU"/>
        </w:rPr>
        <w:t xml:space="preserve">правила безопасного поведения при неблагоприятной экологической обстановке.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6 «Здоровье и как его сохранить. Основы медицинских знаний»: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смысл понятий «здоровье» и «здоровый образ жизни», их содержание  и значение для человека;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элементы здорового образа жизни, ответственность за сохранение здоровья;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понятие «инфекционные заболевания», причины их возникновения; </w:t>
      </w:r>
    </w:p>
    <w:p w:rsidR="00E407FB" w:rsidRDefault="003A619C" w:rsidP="00E407FB">
      <w:pPr>
        <w:tabs>
          <w:tab w:val="center" w:pos="1204"/>
          <w:tab w:val="center" w:pos="3123"/>
          <w:tab w:val="center" w:pos="5318"/>
          <w:tab w:val="center" w:pos="7307"/>
          <w:tab w:val="center" w:pos="8796"/>
        </w:tabs>
        <w:spacing w:after="0" w:line="240" w:lineRule="auto"/>
        <w:ind w:left="0" w:right="0" w:firstLine="694"/>
        <w:rPr>
          <w:color w:val="auto"/>
          <w:szCs w:val="24"/>
          <w:lang w:val="ru-RU"/>
        </w:rPr>
      </w:pPr>
      <w:r w:rsidRPr="00FD3EC2">
        <w:rPr>
          <w:rFonts w:eastAsia="Calibri"/>
          <w:color w:val="auto"/>
          <w:szCs w:val="24"/>
          <w:lang w:val="ru-RU"/>
        </w:rPr>
        <w:tab/>
      </w:r>
      <w:r w:rsidR="00E407FB">
        <w:rPr>
          <w:color w:val="auto"/>
          <w:szCs w:val="24"/>
          <w:lang w:val="ru-RU"/>
        </w:rPr>
        <w:t xml:space="preserve">механизм распространения инфекционных </w:t>
      </w:r>
      <w:r w:rsidR="00E407FB">
        <w:rPr>
          <w:color w:val="auto"/>
          <w:szCs w:val="24"/>
          <w:lang w:val="ru-RU"/>
        </w:rPr>
        <w:tab/>
        <w:t xml:space="preserve">заболеваний, </w:t>
      </w:r>
      <w:r w:rsidRPr="00FD3EC2">
        <w:rPr>
          <w:color w:val="auto"/>
          <w:szCs w:val="24"/>
          <w:lang w:val="ru-RU"/>
        </w:rPr>
        <w:t xml:space="preserve">меры  их профилактики и защиты от них; </w:t>
      </w:r>
    </w:p>
    <w:p w:rsidR="00E407FB" w:rsidRDefault="003A619C" w:rsidP="00E407FB">
      <w:pPr>
        <w:tabs>
          <w:tab w:val="center" w:pos="1204"/>
          <w:tab w:val="center" w:pos="3123"/>
          <w:tab w:val="center" w:pos="5318"/>
          <w:tab w:val="center" w:pos="7307"/>
          <w:tab w:val="center" w:pos="8796"/>
        </w:tabs>
        <w:spacing w:after="0" w:line="240" w:lineRule="auto"/>
        <w:ind w:left="0" w:right="0" w:firstLine="694"/>
        <w:rPr>
          <w:color w:val="auto"/>
          <w:szCs w:val="24"/>
          <w:lang w:val="ru-RU"/>
        </w:rPr>
      </w:pPr>
      <w:r w:rsidRPr="00FD3EC2">
        <w:rPr>
          <w:color w:val="auto"/>
          <w:szCs w:val="24"/>
          <w:lang w:val="ru-RU"/>
        </w:rPr>
        <w:t xml:space="preserve">порядок действий при возникновении чрезвычайных ситуаций биолого-социального происхождения (эпидемия, пандемия); </w:t>
      </w:r>
    </w:p>
    <w:p w:rsidR="00E407FB" w:rsidRDefault="003A619C" w:rsidP="00E407FB">
      <w:pPr>
        <w:tabs>
          <w:tab w:val="center" w:pos="1204"/>
          <w:tab w:val="center" w:pos="3123"/>
          <w:tab w:val="center" w:pos="5318"/>
          <w:tab w:val="center" w:pos="7307"/>
          <w:tab w:val="center" w:pos="8796"/>
        </w:tabs>
        <w:spacing w:after="0" w:line="240" w:lineRule="auto"/>
        <w:ind w:left="0" w:right="0" w:firstLine="694"/>
        <w:rPr>
          <w:color w:val="auto"/>
          <w:szCs w:val="24"/>
          <w:lang w:val="ru-RU"/>
        </w:rPr>
      </w:pPr>
      <w:r w:rsidRPr="00FD3EC2">
        <w:rPr>
          <w:color w:val="auto"/>
          <w:szCs w:val="24"/>
          <w:lang w:val="ru-RU"/>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p>
    <w:p w:rsidR="00E407FB" w:rsidRDefault="003A619C" w:rsidP="00E407FB">
      <w:pPr>
        <w:tabs>
          <w:tab w:val="center" w:pos="1204"/>
          <w:tab w:val="center" w:pos="3123"/>
          <w:tab w:val="center" w:pos="5318"/>
          <w:tab w:val="center" w:pos="7307"/>
          <w:tab w:val="center" w:pos="8796"/>
        </w:tabs>
        <w:spacing w:after="0" w:line="240" w:lineRule="auto"/>
        <w:ind w:left="0" w:right="0" w:firstLine="694"/>
        <w:rPr>
          <w:color w:val="auto"/>
          <w:szCs w:val="24"/>
          <w:lang w:val="ru-RU"/>
        </w:rPr>
      </w:pPr>
      <w:r w:rsidRPr="00FD3EC2">
        <w:rPr>
          <w:color w:val="auto"/>
          <w:szCs w:val="24"/>
          <w:lang w:val="ru-RU"/>
        </w:rPr>
        <w:t xml:space="preserve">понятие «неинфекционные заболевания» и их классификация, факторы риска неинфекционных заболеваний; </w:t>
      </w:r>
    </w:p>
    <w:p w:rsidR="003A619C" w:rsidRPr="00FD3EC2" w:rsidRDefault="003A619C" w:rsidP="00E407FB">
      <w:pPr>
        <w:tabs>
          <w:tab w:val="center" w:pos="1204"/>
          <w:tab w:val="center" w:pos="3123"/>
          <w:tab w:val="center" w:pos="5318"/>
          <w:tab w:val="center" w:pos="7307"/>
          <w:tab w:val="center" w:pos="8796"/>
        </w:tabs>
        <w:spacing w:after="0" w:line="240" w:lineRule="auto"/>
        <w:ind w:left="0" w:right="0" w:firstLine="694"/>
        <w:rPr>
          <w:color w:val="auto"/>
          <w:szCs w:val="24"/>
          <w:lang w:val="ru-RU"/>
        </w:rPr>
      </w:pPr>
      <w:r w:rsidRPr="00FD3EC2">
        <w:rPr>
          <w:color w:val="auto"/>
          <w:szCs w:val="24"/>
          <w:lang w:val="ru-RU"/>
        </w:rPr>
        <w:t xml:space="preserve">меры профилактики неинфекционных заболеваний и защиты от них; диспансеризация и её задачи; </w:t>
      </w:r>
    </w:p>
    <w:p w:rsidR="00E407FB" w:rsidRDefault="003A619C" w:rsidP="00E407FB">
      <w:pPr>
        <w:tabs>
          <w:tab w:val="center" w:pos="1128"/>
          <w:tab w:val="center" w:pos="2548"/>
          <w:tab w:val="center" w:pos="4066"/>
          <w:tab w:val="center" w:pos="4943"/>
          <w:tab w:val="center" w:pos="6244"/>
          <w:tab w:val="center" w:pos="8269"/>
        </w:tabs>
        <w:spacing w:after="0" w:line="240" w:lineRule="auto"/>
        <w:ind w:left="0" w:right="0" w:firstLine="694"/>
        <w:rPr>
          <w:color w:val="auto"/>
          <w:szCs w:val="24"/>
          <w:lang w:val="ru-RU"/>
        </w:rPr>
      </w:pPr>
      <w:r w:rsidRPr="00FD3EC2">
        <w:rPr>
          <w:rFonts w:eastAsia="Calibri"/>
          <w:color w:val="auto"/>
          <w:szCs w:val="24"/>
          <w:lang w:val="ru-RU"/>
        </w:rPr>
        <w:tab/>
      </w:r>
      <w:r w:rsidR="00E407FB">
        <w:rPr>
          <w:color w:val="auto"/>
          <w:szCs w:val="24"/>
          <w:lang w:val="ru-RU"/>
        </w:rPr>
        <w:t xml:space="preserve">понятия «психическое здоровье» и </w:t>
      </w:r>
      <w:r w:rsidR="00E407FB">
        <w:rPr>
          <w:color w:val="auto"/>
          <w:szCs w:val="24"/>
          <w:lang w:val="ru-RU"/>
        </w:rPr>
        <w:tab/>
        <w:t xml:space="preserve">«психологическое </w:t>
      </w:r>
      <w:r w:rsidRPr="00FD3EC2">
        <w:rPr>
          <w:color w:val="auto"/>
          <w:szCs w:val="24"/>
          <w:lang w:val="ru-RU"/>
        </w:rPr>
        <w:t xml:space="preserve">благополучие», современные модели психического здоровья и здоровой личности; </w:t>
      </w:r>
    </w:p>
    <w:p w:rsidR="00E407FB" w:rsidRDefault="003A619C" w:rsidP="00E407FB">
      <w:pPr>
        <w:tabs>
          <w:tab w:val="center" w:pos="1128"/>
          <w:tab w:val="center" w:pos="2548"/>
          <w:tab w:val="center" w:pos="4066"/>
          <w:tab w:val="center" w:pos="4943"/>
          <w:tab w:val="center" w:pos="6244"/>
          <w:tab w:val="center" w:pos="8269"/>
        </w:tabs>
        <w:spacing w:after="0" w:line="240" w:lineRule="auto"/>
        <w:ind w:left="0" w:right="0" w:firstLine="694"/>
        <w:rPr>
          <w:color w:val="auto"/>
          <w:szCs w:val="24"/>
          <w:lang w:val="ru-RU"/>
        </w:rPr>
      </w:pPr>
      <w:r w:rsidRPr="00FD3EC2">
        <w:rPr>
          <w:color w:val="auto"/>
          <w:szCs w:val="24"/>
          <w:lang w:val="ru-RU"/>
        </w:rPr>
        <w:t xml:space="preserve">стресс и его влияние на человека, меры профилактики стресса, способы самоконтроля и саморегуляции эмоциональных состояний; </w:t>
      </w:r>
    </w:p>
    <w:p w:rsidR="00E407FB" w:rsidRDefault="003A619C" w:rsidP="00E407FB">
      <w:pPr>
        <w:tabs>
          <w:tab w:val="center" w:pos="1128"/>
          <w:tab w:val="center" w:pos="2548"/>
          <w:tab w:val="center" w:pos="4066"/>
          <w:tab w:val="center" w:pos="4943"/>
          <w:tab w:val="center" w:pos="6244"/>
          <w:tab w:val="center" w:pos="8269"/>
        </w:tabs>
        <w:spacing w:after="0" w:line="240" w:lineRule="auto"/>
        <w:ind w:left="0" w:right="0" w:firstLine="694"/>
        <w:rPr>
          <w:color w:val="auto"/>
          <w:szCs w:val="24"/>
          <w:lang w:val="ru-RU"/>
        </w:rPr>
      </w:pPr>
      <w:r w:rsidRPr="00FD3EC2">
        <w:rPr>
          <w:color w:val="auto"/>
          <w:szCs w:val="24"/>
          <w:lang w:val="ru-RU"/>
        </w:rPr>
        <w:t xml:space="preserve">понятие «первая помощь» и обязанность по её оказанию, универсальный алгоритм оказания первой помощи; </w:t>
      </w:r>
    </w:p>
    <w:p w:rsidR="003A619C" w:rsidRPr="00FD3EC2" w:rsidRDefault="003A619C" w:rsidP="00E407FB">
      <w:pPr>
        <w:tabs>
          <w:tab w:val="center" w:pos="1128"/>
          <w:tab w:val="center" w:pos="2548"/>
          <w:tab w:val="center" w:pos="4066"/>
          <w:tab w:val="center" w:pos="4943"/>
          <w:tab w:val="center" w:pos="6244"/>
          <w:tab w:val="center" w:pos="8269"/>
        </w:tabs>
        <w:spacing w:after="0" w:line="240" w:lineRule="auto"/>
        <w:ind w:left="0" w:right="0" w:firstLine="694"/>
        <w:rPr>
          <w:color w:val="auto"/>
          <w:szCs w:val="24"/>
          <w:lang w:val="ru-RU"/>
        </w:rPr>
      </w:pPr>
      <w:r w:rsidRPr="00FD3EC2">
        <w:rPr>
          <w:color w:val="auto"/>
          <w:szCs w:val="24"/>
          <w:lang w:val="ru-RU"/>
        </w:rPr>
        <w:t xml:space="preserve">назначение и состав аптечки первой помощи;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оказании первой помощи в различных ситуациях, приёмы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психологической поддержки пострадавшего.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7 «Безопасность в социуме»: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общение и его значение для человека, способы организации эффективного  и позитивного общения;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понятие «конфликт» и стадии его развития, факторы и причины развития конфликта;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поведения для снижения риска конфликта и порядок действий  при его опасных проявлениях;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способ разрешения конфликта с помощью третьей стороны (модератора);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опасные формы проявления конфликта: агрессия, домашнее насилие  и буллинг; </w:t>
      </w:r>
    </w:p>
    <w:p w:rsidR="00E407FB" w:rsidRDefault="003A619C" w:rsidP="00FD3EC2">
      <w:pPr>
        <w:spacing w:after="0" w:line="240" w:lineRule="auto"/>
        <w:ind w:left="0" w:right="0" w:firstLine="694"/>
        <w:rPr>
          <w:color w:val="auto"/>
          <w:szCs w:val="24"/>
          <w:lang w:val="ru-RU"/>
        </w:rPr>
      </w:pPr>
      <w:r w:rsidRPr="00FD3EC2">
        <w:rPr>
          <w:color w:val="auto"/>
          <w:szCs w:val="24"/>
          <w:lang w:val="ru-RU"/>
        </w:rPr>
        <w:t>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407FB"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 современные молодёжные увлечения и опасности, связанные с ними, правила безопасного поведения;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безопасной коммуникации с незнакомыми людьми.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8 «Безопасность в информационном пространстве»: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риски и угрозы при использовании Интернета электронных изделий бытового назначения (игровых приставок, мобильных телефонов сотовой связи и другие);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опасные явления цифровой среды: вредоносные программы и приложения  и их разновидности;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кибергигиены, необходимые для предупреждения возникновения сложных и опасных ситуаций в цифровой среде;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основные виды опасного  и запрещённого контента в Интернете и его признаки, приёмы распознавания опасностей при использовании Интернета;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противоправные действия в Интернете;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9 «Основы противодействия экстремизму и терроризму»: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понятия «экстремизм» и «терроризм», их содержание, причины, возможные варианты проявления и последствия;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цели и формы проявления террористических актов, их последствия, уровни террористической опасности;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основы общественно-государственной системы противодействия экстремизму и терроризму, контртеррористическая операция и её цели; </w:t>
      </w:r>
    </w:p>
    <w:p w:rsidR="00E407FB" w:rsidRDefault="003A619C" w:rsidP="00E407FB">
      <w:pPr>
        <w:tabs>
          <w:tab w:val="center" w:pos="1187"/>
          <w:tab w:val="center" w:pos="2646"/>
          <w:tab w:val="center" w:pos="3684"/>
          <w:tab w:val="center" w:pos="5086"/>
          <w:tab w:val="center" w:pos="7140"/>
          <w:tab w:val="center" w:pos="8657"/>
        </w:tabs>
        <w:spacing w:after="0" w:line="240" w:lineRule="auto"/>
        <w:ind w:left="0" w:right="0" w:firstLine="694"/>
        <w:rPr>
          <w:color w:val="auto"/>
          <w:szCs w:val="24"/>
          <w:lang w:val="ru-RU"/>
        </w:rPr>
      </w:pPr>
      <w:r w:rsidRPr="00FD3EC2">
        <w:rPr>
          <w:rFonts w:eastAsia="Calibri"/>
          <w:color w:val="auto"/>
          <w:szCs w:val="24"/>
          <w:lang w:val="ru-RU"/>
        </w:rPr>
        <w:tab/>
      </w:r>
      <w:r w:rsidRPr="00FD3EC2">
        <w:rPr>
          <w:color w:val="auto"/>
          <w:szCs w:val="24"/>
          <w:lang w:val="ru-RU"/>
        </w:rPr>
        <w:t xml:space="preserve">признаки </w:t>
      </w:r>
      <w:r w:rsidR="00E407FB">
        <w:rPr>
          <w:color w:val="auto"/>
          <w:szCs w:val="24"/>
          <w:lang w:val="ru-RU"/>
        </w:rPr>
        <w:t xml:space="preserve">вовлечения </w:t>
      </w:r>
      <w:r w:rsidRPr="00FD3EC2">
        <w:rPr>
          <w:color w:val="auto"/>
          <w:szCs w:val="24"/>
          <w:lang w:val="ru-RU"/>
        </w:rPr>
        <w:t xml:space="preserve">в </w:t>
      </w:r>
      <w:r w:rsidRPr="00FD3EC2">
        <w:rPr>
          <w:color w:val="auto"/>
          <w:szCs w:val="24"/>
          <w:lang w:val="ru-RU"/>
        </w:rPr>
        <w:tab/>
        <w:t>т</w:t>
      </w:r>
      <w:r w:rsidR="00E407FB">
        <w:rPr>
          <w:color w:val="auto"/>
          <w:szCs w:val="24"/>
          <w:lang w:val="ru-RU"/>
        </w:rPr>
        <w:t xml:space="preserve">еррористическую </w:t>
      </w:r>
      <w:r w:rsidR="00E407FB">
        <w:rPr>
          <w:color w:val="auto"/>
          <w:szCs w:val="24"/>
          <w:lang w:val="ru-RU"/>
        </w:rPr>
        <w:tab/>
        <w:t xml:space="preserve">деятельность, </w:t>
      </w:r>
      <w:r w:rsidRPr="00FD3EC2">
        <w:rPr>
          <w:color w:val="auto"/>
          <w:szCs w:val="24"/>
          <w:lang w:val="ru-RU"/>
        </w:rPr>
        <w:t xml:space="preserve">правила антитеррористического поведения; </w:t>
      </w:r>
    </w:p>
    <w:p w:rsidR="00E407FB" w:rsidRDefault="003A619C" w:rsidP="00E407FB">
      <w:pPr>
        <w:tabs>
          <w:tab w:val="center" w:pos="1187"/>
          <w:tab w:val="center" w:pos="2646"/>
          <w:tab w:val="center" w:pos="3684"/>
          <w:tab w:val="center" w:pos="5086"/>
          <w:tab w:val="center" w:pos="7140"/>
          <w:tab w:val="center" w:pos="8657"/>
        </w:tabs>
        <w:spacing w:after="0" w:line="240" w:lineRule="auto"/>
        <w:ind w:left="0" w:right="0" w:firstLine="694"/>
        <w:rPr>
          <w:color w:val="auto"/>
          <w:szCs w:val="24"/>
          <w:lang w:val="ru-RU"/>
        </w:rPr>
      </w:pPr>
      <w:r w:rsidRPr="00FD3EC2">
        <w:rPr>
          <w:color w:val="auto"/>
          <w:szCs w:val="24"/>
          <w:lang w:val="ru-RU"/>
        </w:rPr>
        <w:t xml:space="preserve">признаки угроз и подготовки различных форм терактов, порядок действий  при их обнаружении; </w:t>
      </w:r>
    </w:p>
    <w:p w:rsidR="003A619C" w:rsidRPr="00FD3EC2" w:rsidRDefault="003A619C" w:rsidP="00E407FB">
      <w:pPr>
        <w:tabs>
          <w:tab w:val="center" w:pos="1187"/>
          <w:tab w:val="center" w:pos="2646"/>
          <w:tab w:val="center" w:pos="3684"/>
          <w:tab w:val="center" w:pos="5086"/>
          <w:tab w:val="center" w:pos="7140"/>
          <w:tab w:val="center" w:pos="8657"/>
        </w:tabs>
        <w:spacing w:after="0" w:line="240" w:lineRule="auto"/>
        <w:ind w:left="0" w:right="0" w:firstLine="694"/>
        <w:rPr>
          <w:color w:val="auto"/>
          <w:szCs w:val="24"/>
          <w:lang w:val="ru-RU"/>
        </w:rPr>
      </w:pPr>
      <w:r w:rsidRPr="00FD3EC2">
        <w:rPr>
          <w:color w:val="auto"/>
          <w:szCs w:val="24"/>
          <w:lang w:val="ru-RU"/>
        </w:rPr>
        <w:t xml:space="preserve">правила безопасного поведения в условиях совершения теракта;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10 «Взаимодействие личности, общества и государства  в обеспечении безопасности жизни и здоровья населения»: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классификация чрезвычайных ситуаций природного и техногенного характера;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единая государственная система предупреждения и ликвидации чрезвычайных ситуаций (РСЧС), её задачи, структура, режимы функционирования;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государственные службы обеспечения безопасности, их роль и сфера ответственности, порядок взаимодействия с ними;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общественные институты и их место в системе обеспечения безопасности жизни и здоровья населения;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права, обязанности и роль граждан Российской Федерации в области защиты населения от чрезвычайных ситуаций;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антикоррупционное поведение как элемент общественной и государственной безопасности;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информирование и оповещение населения о чрезвычайных ситуациях, система ОКСИОН;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средства индивидуальной и коллективной защиты населения, порядок пользования фильтрующим противогазом;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эвакуация населения в условиях чрезвычайных ситуаций, порядок действий населения при объявлении эвакуации.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Планируемые результаты освоения программы ОБЖ. </w:t>
      </w:r>
    </w:p>
    <w:p w:rsidR="00E407FB" w:rsidRDefault="003A619C" w:rsidP="00E407FB">
      <w:pPr>
        <w:tabs>
          <w:tab w:val="center" w:pos="1347"/>
          <w:tab w:val="center" w:pos="3108"/>
          <w:tab w:val="center" w:pos="4882"/>
          <w:tab w:val="center" w:pos="6135"/>
          <w:tab w:val="center" w:pos="7209"/>
          <w:tab w:val="center" w:pos="8644"/>
        </w:tabs>
        <w:spacing w:after="0" w:line="240" w:lineRule="auto"/>
        <w:ind w:left="0" w:right="0" w:firstLine="694"/>
        <w:rPr>
          <w:color w:val="auto"/>
          <w:szCs w:val="24"/>
          <w:lang w:val="ru-RU"/>
        </w:rPr>
      </w:pPr>
      <w:r w:rsidRPr="00FD3EC2">
        <w:rPr>
          <w:rFonts w:eastAsia="Calibri"/>
          <w:color w:val="auto"/>
          <w:szCs w:val="24"/>
          <w:lang w:val="ru-RU"/>
        </w:rPr>
        <w:tab/>
      </w:r>
      <w:r w:rsidR="00E407FB">
        <w:rPr>
          <w:color w:val="auto"/>
          <w:szCs w:val="24"/>
          <w:lang w:val="ru-RU"/>
        </w:rPr>
        <w:t xml:space="preserve">Личностные результаты достигаются </w:t>
      </w:r>
      <w:r w:rsidRPr="00FD3EC2">
        <w:rPr>
          <w:color w:val="auto"/>
          <w:szCs w:val="24"/>
          <w:lang w:val="ru-RU"/>
        </w:rPr>
        <w:t xml:space="preserve">в </w:t>
      </w:r>
      <w:r w:rsidRPr="00FD3EC2">
        <w:rPr>
          <w:color w:val="auto"/>
          <w:szCs w:val="24"/>
          <w:lang w:val="ru-RU"/>
        </w:rPr>
        <w:tab/>
        <w:t xml:space="preserve">единстве </w:t>
      </w:r>
      <w:r w:rsidRPr="00FD3EC2">
        <w:rPr>
          <w:color w:val="auto"/>
          <w:szCs w:val="24"/>
          <w:lang w:val="ru-RU"/>
        </w:rPr>
        <w:tab/>
        <w:t xml:space="preserve">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w:t>
      </w:r>
    </w:p>
    <w:p w:rsidR="00E407FB" w:rsidRDefault="003A619C" w:rsidP="00E407FB">
      <w:pPr>
        <w:tabs>
          <w:tab w:val="center" w:pos="1347"/>
          <w:tab w:val="center" w:pos="3108"/>
          <w:tab w:val="center" w:pos="4882"/>
          <w:tab w:val="center" w:pos="6135"/>
          <w:tab w:val="center" w:pos="7209"/>
          <w:tab w:val="center" w:pos="8644"/>
        </w:tabs>
        <w:spacing w:after="0" w:line="240" w:lineRule="auto"/>
        <w:ind w:left="0" w:right="0" w:firstLine="694"/>
        <w:rPr>
          <w:color w:val="auto"/>
          <w:szCs w:val="24"/>
          <w:lang w:val="ru-RU"/>
        </w:rPr>
      </w:pPr>
      <w:r w:rsidRPr="00FD3EC2">
        <w:rPr>
          <w:color w:val="auto"/>
          <w:szCs w:val="24"/>
          <w:lang w:val="ru-RU"/>
        </w:rPr>
        <w:t xml:space="preserve">осмысленному ведению здорового и безопасного образа жизни и соблюдению правил экологического поведения; </w:t>
      </w:r>
    </w:p>
    <w:p w:rsidR="003A619C" w:rsidRPr="00FD3EC2" w:rsidRDefault="003A619C" w:rsidP="00E407FB">
      <w:pPr>
        <w:tabs>
          <w:tab w:val="center" w:pos="1347"/>
          <w:tab w:val="center" w:pos="3108"/>
          <w:tab w:val="center" w:pos="4882"/>
          <w:tab w:val="center" w:pos="6135"/>
          <w:tab w:val="center" w:pos="7209"/>
          <w:tab w:val="center" w:pos="8644"/>
        </w:tabs>
        <w:spacing w:after="0" w:line="240" w:lineRule="auto"/>
        <w:ind w:left="0" w:right="0" w:firstLine="694"/>
        <w:rPr>
          <w:color w:val="auto"/>
          <w:szCs w:val="24"/>
          <w:lang w:val="ru-RU"/>
        </w:rPr>
      </w:pPr>
      <w:r w:rsidRPr="00FD3EC2">
        <w:rPr>
          <w:color w:val="auto"/>
          <w:szCs w:val="24"/>
          <w:lang w:val="ru-RU"/>
        </w:rPr>
        <w:t xml:space="preserve">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Личностные результаты изучения ОБЖ включают: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1) патриотическое воспитание: </w:t>
      </w:r>
    </w:p>
    <w:p w:rsidR="00E407FB" w:rsidRDefault="003A619C" w:rsidP="00E407FB">
      <w:pPr>
        <w:tabs>
          <w:tab w:val="center" w:pos="1232"/>
          <w:tab w:val="center" w:pos="2657"/>
          <w:tab w:val="center" w:pos="4221"/>
          <w:tab w:val="center" w:pos="5906"/>
          <w:tab w:val="center" w:pos="6988"/>
          <w:tab w:val="center" w:pos="8211"/>
        </w:tabs>
        <w:spacing w:after="0" w:line="240" w:lineRule="auto"/>
        <w:ind w:left="0" w:right="0" w:firstLine="694"/>
        <w:rPr>
          <w:color w:val="auto"/>
          <w:szCs w:val="24"/>
          <w:lang w:val="ru-RU"/>
        </w:rPr>
      </w:pPr>
      <w:r w:rsidRPr="00FD3EC2">
        <w:rPr>
          <w:rFonts w:eastAsia="Calibri"/>
          <w:color w:val="auto"/>
          <w:szCs w:val="24"/>
          <w:lang w:val="ru-RU"/>
        </w:rPr>
        <w:tab/>
      </w:r>
      <w:r w:rsidR="00E407FB">
        <w:rPr>
          <w:color w:val="auto"/>
          <w:szCs w:val="24"/>
          <w:lang w:val="ru-RU"/>
        </w:rPr>
        <w:t xml:space="preserve">осознание российской </w:t>
      </w:r>
      <w:r w:rsidRPr="00FD3EC2">
        <w:rPr>
          <w:color w:val="auto"/>
          <w:szCs w:val="24"/>
          <w:lang w:val="ru-RU"/>
        </w:rPr>
        <w:t xml:space="preserve">гражданской </w:t>
      </w:r>
      <w:r w:rsidR="00E407FB">
        <w:rPr>
          <w:color w:val="auto"/>
          <w:szCs w:val="24"/>
          <w:lang w:val="ru-RU"/>
        </w:rPr>
        <w:t xml:space="preserve">идентичности </w:t>
      </w:r>
      <w:r w:rsidR="00E407FB">
        <w:rPr>
          <w:color w:val="auto"/>
          <w:szCs w:val="24"/>
          <w:lang w:val="ru-RU"/>
        </w:rPr>
        <w:tab/>
        <w:t xml:space="preserve">в </w:t>
      </w:r>
      <w:r w:rsidRPr="00FD3EC2">
        <w:rPr>
          <w:color w:val="auto"/>
          <w:szCs w:val="24"/>
          <w:lang w:val="ru-RU"/>
        </w:rPr>
        <w:t xml:space="preserve">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E407FB" w:rsidRDefault="003A619C" w:rsidP="00E407FB">
      <w:pPr>
        <w:tabs>
          <w:tab w:val="center" w:pos="1232"/>
          <w:tab w:val="center" w:pos="2657"/>
          <w:tab w:val="center" w:pos="4221"/>
          <w:tab w:val="center" w:pos="5906"/>
          <w:tab w:val="center" w:pos="6988"/>
          <w:tab w:val="center" w:pos="8211"/>
        </w:tabs>
        <w:spacing w:after="0" w:line="240" w:lineRule="auto"/>
        <w:ind w:left="0" w:right="0" w:firstLine="694"/>
        <w:rPr>
          <w:color w:val="auto"/>
          <w:szCs w:val="24"/>
          <w:lang w:val="ru-RU"/>
        </w:rPr>
      </w:pPr>
      <w:r w:rsidRPr="00FD3EC2">
        <w:rPr>
          <w:color w:val="auto"/>
          <w:szCs w:val="24"/>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E407FB" w:rsidRDefault="003A619C" w:rsidP="00E407FB">
      <w:pPr>
        <w:tabs>
          <w:tab w:val="center" w:pos="1232"/>
          <w:tab w:val="center" w:pos="2657"/>
          <w:tab w:val="center" w:pos="4221"/>
          <w:tab w:val="center" w:pos="5906"/>
          <w:tab w:val="center" w:pos="6988"/>
          <w:tab w:val="center" w:pos="8211"/>
        </w:tabs>
        <w:spacing w:after="0" w:line="240" w:lineRule="auto"/>
        <w:ind w:left="0" w:right="0" w:firstLine="694"/>
        <w:rPr>
          <w:color w:val="auto"/>
          <w:szCs w:val="24"/>
          <w:lang w:val="ru-RU"/>
        </w:rPr>
      </w:pPr>
      <w:r w:rsidRPr="00FD3EC2">
        <w:rPr>
          <w:color w:val="auto"/>
          <w:szCs w:val="24"/>
          <w:lang w:val="ru-RU"/>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E407FB" w:rsidRDefault="003A619C" w:rsidP="00E407FB">
      <w:pPr>
        <w:tabs>
          <w:tab w:val="center" w:pos="1232"/>
          <w:tab w:val="center" w:pos="2657"/>
          <w:tab w:val="center" w:pos="4221"/>
          <w:tab w:val="center" w:pos="5906"/>
          <w:tab w:val="center" w:pos="6988"/>
          <w:tab w:val="center" w:pos="8211"/>
        </w:tabs>
        <w:spacing w:after="0" w:line="240" w:lineRule="auto"/>
        <w:ind w:left="0" w:right="0" w:firstLine="694"/>
        <w:rPr>
          <w:color w:val="auto"/>
          <w:szCs w:val="24"/>
          <w:lang w:val="ru-RU"/>
        </w:rPr>
      </w:pPr>
      <w:r w:rsidRPr="00FD3EC2">
        <w:rPr>
          <w:color w:val="auto"/>
          <w:szCs w:val="24"/>
          <w:lang w:val="ru-RU"/>
        </w:rPr>
        <w:t xml:space="preserve">формирование чувства гордости за свою Родину, ответственного отношения  к выполнению конституционного долга – защите Отечества; </w:t>
      </w:r>
    </w:p>
    <w:p w:rsidR="003A619C" w:rsidRPr="00FD3EC2" w:rsidRDefault="003A619C" w:rsidP="00E407FB">
      <w:pPr>
        <w:tabs>
          <w:tab w:val="center" w:pos="1232"/>
          <w:tab w:val="center" w:pos="2657"/>
          <w:tab w:val="center" w:pos="4221"/>
          <w:tab w:val="center" w:pos="5906"/>
          <w:tab w:val="center" w:pos="6988"/>
          <w:tab w:val="center" w:pos="8211"/>
        </w:tabs>
        <w:spacing w:after="0" w:line="240" w:lineRule="auto"/>
        <w:ind w:left="0" w:right="0" w:firstLine="694"/>
        <w:rPr>
          <w:color w:val="auto"/>
          <w:szCs w:val="24"/>
          <w:lang w:val="ru-RU"/>
        </w:rPr>
      </w:pPr>
      <w:r w:rsidRPr="00FD3EC2">
        <w:rPr>
          <w:color w:val="auto"/>
          <w:szCs w:val="24"/>
          <w:lang w:val="ru-RU"/>
        </w:rPr>
        <w:t xml:space="preserve">2) гражданское воспитание: </w:t>
      </w:r>
    </w:p>
    <w:p w:rsidR="00E407FB" w:rsidRDefault="003A619C" w:rsidP="00FD3EC2">
      <w:pPr>
        <w:spacing w:after="0" w:line="240" w:lineRule="auto"/>
        <w:ind w:left="0" w:right="0" w:firstLine="694"/>
        <w:rPr>
          <w:color w:val="auto"/>
          <w:szCs w:val="24"/>
          <w:lang w:val="ru-RU"/>
        </w:rPr>
      </w:pPr>
      <w:r w:rsidRPr="00FD3EC2">
        <w:rPr>
          <w:color w:val="auto"/>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активное участие  в жизни семьи, организации, местного сообщества, родного края, страны;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неприятие любых форм экстремизма, дискриминации; понимание роли различных социальных институтов в жизни человека;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представление  о способах противодействия коррупции;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готовность к участию в гуманитарной деятельности (волонтёрство, помощь людям, нуждающимся в ней);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3) духовно-нравственное воспитание: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ориентация на моральные ценности и нормы в ситуациях нравственного выбора;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формирование личности безопасного типа, осознанного и ответственного отношения к личной безопасности и безопасности других людей;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4) эстетическое воспитание: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формирование гармоничной личности, развитие способности воспринимать, ценить и создавать прекрасное в повседневной жизни;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понимание взаимозависимости счастливого юношества и безопасного личного поведения в повседневной жизни;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5) ценности научного познания: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6) физическое воспитание, формирование культуры здоровья  и эмоционального благополучия: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D3530"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AD3530" w:rsidRDefault="003A619C" w:rsidP="00AD3530">
      <w:pPr>
        <w:spacing w:after="0" w:line="240" w:lineRule="auto"/>
        <w:ind w:left="0" w:right="0" w:firstLine="694"/>
        <w:rPr>
          <w:color w:val="auto"/>
          <w:szCs w:val="24"/>
          <w:lang w:val="ru-RU"/>
        </w:rPr>
      </w:pPr>
      <w:r w:rsidRPr="00FD3EC2">
        <w:rPr>
          <w:color w:val="auto"/>
          <w:szCs w:val="24"/>
          <w:lang w:val="ru-RU"/>
        </w:rPr>
        <w:t xml:space="preserve">соблюдение правил безопасности, в том числе навыков безопасного поведения в интернет-среде;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способность адаптироваться к стрессовым ситуациям и </w:t>
      </w:r>
      <w:r w:rsidR="00AD3530">
        <w:rPr>
          <w:color w:val="auto"/>
          <w:szCs w:val="24"/>
          <w:lang w:val="ru-RU"/>
        </w:rPr>
        <w:t xml:space="preserve">меняющимся </w:t>
      </w:r>
      <w:r w:rsidRPr="00FD3EC2">
        <w:rPr>
          <w:color w:val="auto"/>
          <w:szCs w:val="24"/>
          <w:lang w:val="ru-RU"/>
        </w:rPr>
        <w:t>соци</w:t>
      </w:r>
      <w:r w:rsidR="00AD3530">
        <w:rPr>
          <w:color w:val="auto"/>
          <w:szCs w:val="24"/>
          <w:lang w:val="ru-RU"/>
        </w:rPr>
        <w:t xml:space="preserve">альным, информационным и </w:t>
      </w:r>
      <w:r w:rsidR="00AD3530">
        <w:rPr>
          <w:color w:val="auto"/>
          <w:szCs w:val="24"/>
          <w:lang w:val="ru-RU"/>
        </w:rPr>
        <w:tab/>
        <w:t xml:space="preserve">природным </w:t>
      </w:r>
      <w:r w:rsidRPr="00FD3EC2">
        <w:rPr>
          <w:color w:val="auto"/>
          <w:szCs w:val="24"/>
          <w:lang w:val="ru-RU"/>
        </w:rPr>
        <w:t xml:space="preserve">условиям,  в том числе осмысливая собственный опыт и выстраивая дальнейшие цели;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умение принимать себя и других, не осуждая;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умение осознавать эмоциональное состояние своё и других, уметь управлять собственным эмоциональным состоянием;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сформированность навыка рефлексии, признание своего права на ошибку  и такого же права другого человека;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7) трудовое воспитание: </w:t>
      </w:r>
    </w:p>
    <w:p w:rsidR="00AD3530" w:rsidRDefault="003A619C" w:rsidP="00FD3EC2">
      <w:pPr>
        <w:spacing w:after="0" w:line="240" w:lineRule="auto"/>
        <w:ind w:left="0" w:right="0" w:firstLine="694"/>
        <w:rPr>
          <w:color w:val="auto"/>
          <w:szCs w:val="24"/>
          <w:lang w:val="ru-RU"/>
        </w:rPr>
      </w:pPr>
      <w:r w:rsidRPr="00FD3EC2">
        <w:rPr>
          <w:color w:val="auto"/>
          <w:szCs w:val="24"/>
          <w:lang w:val="ru-RU"/>
        </w:rPr>
        <w:t>установка на активное участие в решении практических задач (в рамках семьи, ор</w:t>
      </w:r>
      <w:r w:rsidR="00AD3530">
        <w:rPr>
          <w:color w:val="auto"/>
          <w:szCs w:val="24"/>
          <w:lang w:val="ru-RU"/>
        </w:rPr>
        <w:t xml:space="preserve">ганизации, города, края) технологической и социальной </w:t>
      </w:r>
      <w:r w:rsidRPr="00FD3EC2">
        <w:rPr>
          <w:color w:val="auto"/>
          <w:szCs w:val="24"/>
          <w:lang w:val="ru-RU"/>
        </w:rPr>
        <w:t xml:space="preserve">направленности, способность инициировать, планировать и самостоятельно выполнять такого рода деятельность;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готовность адаптироваться в профессиональной среде;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уважение к труду и результатам трудовой деятельности; </w:t>
      </w:r>
    </w:p>
    <w:p w:rsidR="00AD3530" w:rsidRDefault="00AD3530" w:rsidP="00FD3EC2">
      <w:pPr>
        <w:spacing w:after="0" w:line="240" w:lineRule="auto"/>
        <w:ind w:left="0" w:right="0" w:firstLine="694"/>
        <w:rPr>
          <w:color w:val="auto"/>
          <w:szCs w:val="24"/>
          <w:lang w:val="ru-RU"/>
        </w:rPr>
      </w:pPr>
      <w:r>
        <w:rPr>
          <w:color w:val="auto"/>
          <w:szCs w:val="24"/>
          <w:lang w:val="ru-RU"/>
        </w:rPr>
        <w:t xml:space="preserve">осознанный выбор и </w:t>
      </w:r>
      <w:r w:rsidR="003A619C" w:rsidRPr="00FD3EC2">
        <w:rPr>
          <w:color w:val="auto"/>
          <w:szCs w:val="24"/>
          <w:lang w:val="ru-RU"/>
        </w:rPr>
        <w:t>постро</w:t>
      </w:r>
      <w:r>
        <w:rPr>
          <w:color w:val="auto"/>
          <w:szCs w:val="24"/>
          <w:lang w:val="ru-RU"/>
        </w:rPr>
        <w:t xml:space="preserve">ение </w:t>
      </w:r>
      <w:r w:rsidR="003A619C" w:rsidRPr="00FD3EC2">
        <w:rPr>
          <w:color w:val="auto"/>
          <w:szCs w:val="24"/>
          <w:lang w:val="ru-RU"/>
        </w:rPr>
        <w:t>индивидуаль</w:t>
      </w:r>
      <w:r>
        <w:rPr>
          <w:color w:val="auto"/>
          <w:szCs w:val="24"/>
          <w:lang w:val="ru-RU"/>
        </w:rPr>
        <w:t xml:space="preserve">ной </w:t>
      </w:r>
      <w:r w:rsidR="003A619C" w:rsidRPr="00FD3EC2">
        <w:rPr>
          <w:color w:val="auto"/>
          <w:szCs w:val="24"/>
          <w:lang w:val="ru-RU"/>
        </w:rPr>
        <w:t xml:space="preserve">траектории </w:t>
      </w:r>
      <w:r w:rsidR="003A619C" w:rsidRPr="00FD3EC2">
        <w:rPr>
          <w:color w:val="auto"/>
          <w:szCs w:val="24"/>
          <w:lang w:val="ru-RU"/>
        </w:rPr>
        <w:tab/>
        <w:t xml:space="preserve">образования  и жизненных планов с учётом личных и общественных интересов и потребностей;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8) экологическое воспитание: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активное неприятие действий, приносящих вред окружающей среде; </w:t>
      </w:r>
    </w:p>
    <w:p w:rsidR="00AD3530" w:rsidRDefault="003A619C" w:rsidP="00AD3530">
      <w:pPr>
        <w:spacing w:after="0" w:line="240" w:lineRule="auto"/>
        <w:ind w:left="0" w:right="0" w:firstLine="694"/>
        <w:rPr>
          <w:color w:val="auto"/>
          <w:szCs w:val="24"/>
          <w:lang w:val="ru-RU"/>
        </w:rPr>
      </w:pPr>
      <w:r w:rsidRPr="00FD3EC2">
        <w:rPr>
          <w:color w:val="auto"/>
          <w:szCs w:val="24"/>
          <w:lang w:val="ru-RU"/>
        </w:rPr>
        <w:t>осознание своей роли как гражданина и потребителя в условиях взаимосвязи при</w:t>
      </w:r>
      <w:r w:rsidR="00AD3530">
        <w:rPr>
          <w:color w:val="auto"/>
          <w:szCs w:val="24"/>
          <w:lang w:val="ru-RU"/>
        </w:rPr>
        <w:t xml:space="preserve">родной, технологической и социальной </w:t>
      </w:r>
      <w:r w:rsidRPr="00FD3EC2">
        <w:rPr>
          <w:color w:val="auto"/>
          <w:szCs w:val="24"/>
          <w:lang w:val="ru-RU"/>
        </w:rPr>
        <w:t xml:space="preserve">сред; </w:t>
      </w:r>
      <w:r w:rsidRPr="00FD3EC2">
        <w:rPr>
          <w:color w:val="auto"/>
          <w:szCs w:val="24"/>
          <w:lang w:val="ru-RU"/>
        </w:rPr>
        <w:tab/>
      </w:r>
    </w:p>
    <w:p w:rsidR="00AD3530" w:rsidRDefault="00AD3530" w:rsidP="00FD3EC2">
      <w:pPr>
        <w:spacing w:after="0" w:line="240" w:lineRule="auto"/>
        <w:ind w:left="0" w:right="0" w:firstLine="694"/>
        <w:rPr>
          <w:color w:val="auto"/>
          <w:szCs w:val="24"/>
          <w:lang w:val="ru-RU"/>
        </w:rPr>
      </w:pPr>
      <w:r>
        <w:rPr>
          <w:color w:val="auto"/>
          <w:szCs w:val="24"/>
          <w:lang w:val="ru-RU"/>
        </w:rPr>
        <w:t xml:space="preserve">готовность к </w:t>
      </w:r>
      <w:r w:rsidR="003A619C" w:rsidRPr="00FD3EC2">
        <w:rPr>
          <w:color w:val="auto"/>
          <w:szCs w:val="24"/>
          <w:lang w:val="ru-RU"/>
        </w:rPr>
        <w:t xml:space="preserve">участию  в практической деятельности экологической направленности;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регулятивные универсальные учебные действия, совместная деятельность.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выявлять и характеризовать существенные признаки объектов (явлений); </w:t>
      </w:r>
    </w:p>
    <w:p w:rsidR="00AD3530" w:rsidRDefault="003A619C" w:rsidP="00AD3530">
      <w:pPr>
        <w:tabs>
          <w:tab w:val="center" w:pos="1444"/>
          <w:tab w:val="center" w:pos="3396"/>
          <w:tab w:val="center" w:pos="5025"/>
          <w:tab w:val="center" w:pos="6717"/>
          <w:tab w:val="center" w:pos="8535"/>
        </w:tabs>
        <w:spacing w:after="0" w:line="240" w:lineRule="auto"/>
        <w:ind w:left="0" w:right="0" w:firstLine="694"/>
        <w:rPr>
          <w:color w:val="auto"/>
          <w:szCs w:val="24"/>
          <w:lang w:val="ru-RU"/>
        </w:rPr>
      </w:pPr>
      <w:r w:rsidRPr="00FD3EC2">
        <w:rPr>
          <w:rFonts w:eastAsia="Calibri"/>
          <w:color w:val="auto"/>
          <w:szCs w:val="24"/>
          <w:lang w:val="ru-RU"/>
        </w:rPr>
        <w:tab/>
      </w:r>
      <w:r w:rsidR="00AD3530">
        <w:rPr>
          <w:color w:val="auto"/>
          <w:szCs w:val="24"/>
          <w:lang w:val="ru-RU"/>
        </w:rPr>
        <w:t xml:space="preserve">устанавливать существенный </w:t>
      </w:r>
      <w:r w:rsidRPr="00FD3EC2">
        <w:rPr>
          <w:color w:val="auto"/>
          <w:szCs w:val="24"/>
          <w:lang w:val="ru-RU"/>
        </w:rPr>
        <w:t xml:space="preserve">признак </w:t>
      </w:r>
      <w:r w:rsidRPr="00FD3EC2">
        <w:rPr>
          <w:color w:val="auto"/>
          <w:szCs w:val="24"/>
          <w:lang w:val="ru-RU"/>
        </w:rPr>
        <w:tab/>
        <w:t xml:space="preserve">классификации, </w:t>
      </w:r>
      <w:r w:rsidRPr="00FD3EC2">
        <w:rPr>
          <w:color w:val="auto"/>
          <w:szCs w:val="24"/>
          <w:lang w:val="ru-RU"/>
        </w:rPr>
        <w:tab/>
        <w:t xml:space="preserve">основания  для обобщения и сравнения, критерии проводимого анализа; </w:t>
      </w:r>
    </w:p>
    <w:p w:rsidR="00AD3530" w:rsidRDefault="003A619C" w:rsidP="00AD3530">
      <w:pPr>
        <w:tabs>
          <w:tab w:val="center" w:pos="1444"/>
          <w:tab w:val="center" w:pos="3396"/>
          <w:tab w:val="center" w:pos="5025"/>
          <w:tab w:val="center" w:pos="6717"/>
          <w:tab w:val="center" w:pos="8535"/>
        </w:tabs>
        <w:spacing w:after="0" w:line="240" w:lineRule="auto"/>
        <w:ind w:left="0" w:right="0" w:firstLine="694"/>
        <w:rPr>
          <w:color w:val="auto"/>
          <w:szCs w:val="24"/>
          <w:lang w:val="ru-RU"/>
        </w:rPr>
      </w:pPr>
      <w:r w:rsidRPr="00FD3EC2">
        <w:rPr>
          <w:color w:val="auto"/>
          <w:szCs w:val="24"/>
          <w:lang w:val="ru-RU"/>
        </w:rPr>
        <w:t>с учётом предложенной задачи выявлять зако</w:t>
      </w:r>
      <w:r w:rsidR="00AD3530">
        <w:rPr>
          <w:color w:val="auto"/>
          <w:szCs w:val="24"/>
          <w:lang w:val="ru-RU"/>
        </w:rPr>
        <w:t xml:space="preserve">номерности и противоречия  в </w:t>
      </w:r>
      <w:r w:rsidRPr="00FD3EC2">
        <w:rPr>
          <w:color w:val="auto"/>
          <w:szCs w:val="24"/>
          <w:lang w:val="ru-RU"/>
        </w:rPr>
        <w:t>рас</w:t>
      </w:r>
      <w:r w:rsidR="00AD3530">
        <w:rPr>
          <w:color w:val="auto"/>
          <w:szCs w:val="24"/>
          <w:lang w:val="ru-RU"/>
        </w:rPr>
        <w:t xml:space="preserve">сматриваемых фактах, данных </w:t>
      </w:r>
      <w:r w:rsidRPr="00FD3EC2">
        <w:rPr>
          <w:color w:val="auto"/>
          <w:szCs w:val="24"/>
          <w:lang w:val="ru-RU"/>
        </w:rPr>
        <w:t xml:space="preserve">и </w:t>
      </w:r>
      <w:r w:rsidRPr="00FD3EC2">
        <w:rPr>
          <w:color w:val="auto"/>
          <w:szCs w:val="24"/>
          <w:lang w:val="ru-RU"/>
        </w:rPr>
        <w:tab/>
        <w:t xml:space="preserve">наблюдениях; </w:t>
      </w:r>
    </w:p>
    <w:p w:rsidR="00AD3530" w:rsidRDefault="003A619C" w:rsidP="00AD3530">
      <w:pPr>
        <w:tabs>
          <w:tab w:val="center" w:pos="1444"/>
          <w:tab w:val="center" w:pos="3396"/>
          <w:tab w:val="center" w:pos="5025"/>
          <w:tab w:val="center" w:pos="6717"/>
          <w:tab w:val="center" w:pos="8535"/>
        </w:tabs>
        <w:spacing w:after="0" w:line="240" w:lineRule="auto"/>
        <w:ind w:left="0" w:right="0" w:firstLine="694"/>
        <w:rPr>
          <w:color w:val="auto"/>
          <w:szCs w:val="24"/>
          <w:lang w:val="ru-RU"/>
        </w:rPr>
      </w:pPr>
      <w:r w:rsidRPr="00FD3EC2">
        <w:rPr>
          <w:color w:val="auto"/>
          <w:szCs w:val="24"/>
          <w:lang w:val="ru-RU"/>
        </w:rPr>
        <w:t xml:space="preserve">предлагать </w:t>
      </w:r>
      <w:r w:rsidRPr="00FD3EC2">
        <w:rPr>
          <w:color w:val="auto"/>
          <w:szCs w:val="24"/>
          <w:lang w:val="ru-RU"/>
        </w:rPr>
        <w:tab/>
        <w:t>критерии  для выявления закономерностей и про</w:t>
      </w:r>
      <w:r w:rsidR="00AD3530">
        <w:rPr>
          <w:color w:val="auto"/>
          <w:szCs w:val="24"/>
          <w:lang w:val="ru-RU"/>
        </w:rPr>
        <w:t xml:space="preserve">тиворечий; выявлять дефициты </w:t>
      </w:r>
      <w:r w:rsidR="00AD3530">
        <w:rPr>
          <w:color w:val="auto"/>
          <w:szCs w:val="24"/>
          <w:lang w:val="ru-RU"/>
        </w:rPr>
        <w:tab/>
        <w:t xml:space="preserve">информации, данных, необходимых </w:t>
      </w:r>
      <w:r w:rsidR="00AD3530">
        <w:rPr>
          <w:color w:val="auto"/>
          <w:szCs w:val="24"/>
          <w:lang w:val="ru-RU"/>
        </w:rPr>
        <w:tab/>
        <w:t xml:space="preserve">для </w:t>
      </w:r>
      <w:r w:rsidRPr="00FD3EC2">
        <w:rPr>
          <w:color w:val="auto"/>
          <w:szCs w:val="24"/>
          <w:lang w:val="ru-RU"/>
        </w:rPr>
        <w:t xml:space="preserve">решения поставленной задачи; выявлять причинно-следственные связи при изучении явлений и процессов; </w:t>
      </w:r>
    </w:p>
    <w:p w:rsidR="00AD3530" w:rsidRDefault="003A619C" w:rsidP="00AD3530">
      <w:pPr>
        <w:tabs>
          <w:tab w:val="center" w:pos="1444"/>
          <w:tab w:val="center" w:pos="3396"/>
          <w:tab w:val="center" w:pos="5025"/>
          <w:tab w:val="center" w:pos="6717"/>
          <w:tab w:val="center" w:pos="8535"/>
        </w:tabs>
        <w:spacing w:after="0" w:line="240" w:lineRule="auto"/>
        <w:ind w:left="0" w:right="0" w:firstLine="694"/>
        <w:rPr>
          <w:color w:val="auto"/>
          <w:szCs w:val="24"/>
          <w:lang w:val="ru-RU"/>
        </w:rPr>
      </w:pPr>
      <w:r w:rsidRPr="00FD3EC2">
        <w:rPr>
          <w:color w:val="auto"/>
          <w:szCs w:val="24"/>
          <w:lang w:val="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3A619C" w:rsidRPr="00FD3EC2" w:rsidRDefault="003A619C" w:rsidP="00AD3530">
      <w:pPr>
        <w:tabs>
          <w:tab w:val="center" w:pos="1444"/>
          <w:tab w:val="center" w:pos="3396"/>
          <w:tab w:val="center" w:pos="5025"/>
          <w:tab w:val="center" w:pos="6717"/>
          <w:tab w:val="center" w:pos="8535"/>
        </w:tabs>
        <w:spacing w:after="0" w:line="240" w:lineRule="auto"/>
        <w:ind w:left="0" w:right="0" w:firstLine="694"/>
        <w:rPr>
          <w:color w:val="auto"/>
          <w:szCs w:val="24"/>
          <w:lang w:val="ru-RU"/>
        </w:rPr>
      </w:pPr>
      <w:r w:rsidRPr="00FD3EC2">
        <w:rPr>
          <w:color w:val="auto"/>
          <w:szCs w:val="24"/>
          <w:lang w:val="ru-RU"/>
        </w:rPr>
        <w:t xml:space="preserve">самостоятельно выбирать </w:t>
      </w:r>
      <w:r w:rsidR="00AD3530">
        <w:rPr>
          <w:color w:val="auto"/>
          <w:szCs w:val="24"/>
          <w:lang w:val="ru-RU"/>
        </w:rPr>
        <w:tab/>
        <w:t xml:space="preserve">способ решения </w:t>
      </w:r>
      <w:r w:rsidRPr="00FD3EC2">
        <w:rPr>
          <w:color w:val="auto"/>
          <w:szCs w:val="24"/>
          <w:lang w:val="ru-RU"/>
        </w:rPr>
        <w:t xml:space="preserve">учебной </w:t>
      </w:r>
      <w:r w:rsidRPr="00FD3EC2">
        <w:rPr>
          <w:color w:val="auto"/>
          <w:szCs w:val="24"/>
          <w:lang w:val="ru-RU"/>
        </w:rPr>
        <w:tab/>
        <w:t xml:space="preserve">задачи (сравнивать несколько вариантов решения, выбирать наиболее подходящий с учётом самостоятельно выделенных критериев).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 выбирать, анализировать, систематизировать и интерпретировать информацию различных видов и форм представления;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эффективно запоминать и систематизировать информацию;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овладение системой универсальных познавательных действий обеспечивает сформированность когнитивных навыков обучающихся.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распознавать невербальные средства общения, понимать значение социальных</w:t>
      </w:r>
      <w:r w:rsidR="00AD3530">
        <w:rPr>
          <w:color w:val="auto"/>
          <w:szCs w:val="24"/>
          <w:lang w:val="ru-RU"/>
        </w:rPr>
        <w:t xml:space="preserve"> </w:t>
      </w:r>
      <w:r w:rsidRPr="00FD3EC2">
        <w:rPr>
          <w:color w:val="auto"/>
          <w:szCs w:val="24"/>
          <w:lang w:val="ru-RU"/>
        </w:rPr>
        <w:t xml:space="preserve">знаков и намерения других, уважительно, в корректной форме формулировать свои взгляды; </w:t>
      </w:r>
    </w:p>
    <w:p w:rsidR="00AD3530"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сопоставлять свои суждения с суждениями других участников диалога, обнаруживать различие и сходство позиций;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 обучающегося будут сформированы следующие умения самоорганизации как части регулятивных универсальных учебных действий: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выявлять проблемные вопросы, требующие решения в жизненных и учебных ситуациях;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rsidR="003A619C" w:rsidRPr="00FD3EC2" w:rsidRDefault="003A619C" w:rsidP="00AD3530">
      <w:pPr>
        <w:tabs>
          <w:tab w:val="center" w:pos="1264"/>
          <w:tab w:val="center" w:pos="2579"/>
          <w:tab w:val="center" w:pos="3842"/>
          <w:tab w:val="center" w:pos="5329"/>
          <w:tab w:val="center" w:pos="7016"/>
          <w:tab w:val="center" w:pos="8648"/>
        </w:tabs>
        <w:spacing w:after="0" w:line="240" w:lineRule="auto"/>
        <w:ind w:left="0" w:right="0" w:firstLine="694"/>
        <w:rPr>
          <w:color w:val="auto"/>
          <w:szCs w:val="24"/>
          <w:lang w:val="ru-RU"/>
        </w:rPr>
      </w:pPr>
      <w:r w:rsidRPr="00FD3EC2">
        <w:rPr>
          <w:rFonts w:eastAsia="Calibri"/>
          <w:color w:val="auto"/>
          <w:szCs w:val="24"/>
          <w:lang w:val="ru-RU"/>
        </w:rPr>
        <w:tab/>
      </w:r>
      <w:r w:rsidR="00AD3530">
        <w:rPr>
          <w:color w:val="auto"/>
          <w:szCs w:val="24"/>
          <w:lang w:val="ru-RU"/>
        </w:rPr>
        <w:t xml:space="preserve">составлять план </w:t>
      </w:r>
      <w:r w:rsidR="00AD3530">
        <w:rPr>
          <w:color w:val="auto"/>
          <w:szCs w:val="24"/>
          <w:lang w:val="ru-RU"/>
        </w:rPr>
        <w:tab/>
        <w:t xml:space="preserve">действий, </w:t>
      </w:r>
      <w:r w:rsidR="00AD3530">
        <w:rPr>
          <w:color w:val="auto"/>
          <w:szCs w:val="24"/>
          <w:lang w:val="ru-RU"/>
        </w:rPr>
        <w:tab/>
        <w:t xml:space="preserve">находить необходимые </w:t>
      </w:r>
      <w:r w:rsidRPr="00FD3EC2">
        <w:rPr>
          <w:color w:val="auto"/>
          <w:szCs w:val="24"/>
          <w:lang w:val="ru-RU"/>
        </w:rPr>
        <w:t xml:space="preserve">ресурсы  для его выполнения, при необходимости корректировать предложенный алгоритм, брать ответственность за принятое решение.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оценивать соответствие результата цели и условиям;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управлять собственными эмоциями и не поддаваться эмоциям других, выявлять и анализировать их причины;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ставить себя на место другого человека, понимать мотивы и намерения другого, регулировать способ выражения эмоций;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осознанно относиться к другому человеку, его мнению, признавать право  на ошибку свою и чужую;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быть открытым себе и другим, осознавать невозможность контроля всего вокруг.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У обучающегося будут сформированы следующие умения совместной деятельности: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понимать и использовать преимущества командной и индивидуальной работы при решении конкретной учебной задачи;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AD3530" w:rsidRDefault="00AD3530" w:rsidP="00FD3EC2">
      <w:pPr>
        <w:spacing w:after="0" w:line="240" w:lineRule="auto"/>
        <w:ind w:left="0" w:right="0" w:firstLine="694"/>
        <w:rPr>
          <w:color w:val="auto"/>
          <w:szCs w:val="24"/>
          <w:lang w:val="ru-RU"/>
        </w:rPr>
      </w:pPr>
    </w:p>
    <w:p w:rsidR="003A619C" w:rsidRPr="00AD3530" w:rsidRDefault="003A619C" w:rsidP="00FD3EC2">
      <w:pPr>
        <w:spacing w:after="0" w:line="240" w:lineRule="auto"/>
        <w:ind w:left="0" w:right="0" w:firstLine="694"/>
        <w:rPr>
          <w:b/>
          <w:color w:val="auto"/>
          <w:szCs w:val="24"/>
          <w:lang w:val="ru-RU"/>
        </w:rPr>
      </w:pPr>
      <w:r w:rsidRPr="00AD3530">
        <w:rPr>
          <w:b/>
          <w:color w:val="auto"/>
          <w:szCs w:val="24"/>
          <w:lang w:val="ru-RU"/>
        </w:rPr>
        <w:t xml:space="preserve">Предметные результаты освоения программы по ОБЖ на уровне основного общего образования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Предметные результаты по ОБЖ должны обеспечивать: </w:t>
      </w:r>
    </w:p>
    <w:p w:rsidR="003A619C" w:rsidRPr="00FD3EC2" w:rsidRDefault="003A619C" w:rsidP="00FD3EC2">
      <w:pPr>
        <w:numPr>
          <w:ilvl w:val="0"/>
          <w:numId w:val="1"/>
        </w:numPr>
        <w:spacing w:after="0" w:line="240" w:lineRule="auto"/>
        <w:ind w:right="0" w:firstLine="694"/>
        <w:rPr>
          <w:color w:val="auto"/>
          <w:szCs w:val="24"/>
          <w:lang w:val="ru-RU"/>
        </w:rPr>
      </w:pPr>
      <w:r w:rsidRPr="00FD3EC2">
        <w:rPr>
          <w:color w:val="auto"/>
          <w:szCs w:val="24"/>
          <w:lang w:val="ru-RU"/>
        </w:rP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3A619C" w:rsidRPr="00FD3EC2" w:rsidRDefault="003A619C" w:rsidP="00FD3EC2">
      <w:pPr>
        <w:numPr>
          <w:ilvl w:val="0"/>
          <w:numId w:val="1"/>
        </w:numPr>
        <w:spacing w:after="0" w:line="240" w:lineRule="auto"/>
        <w:ind w:right="0" w:firstLine="694"/>
        <w:rPr>
          <w:color w:val="auto"/>
          <w:szCs w:val="24"/>
          <w:lang w:val="ru-RU"/>
        </w:rPr>
      </w:pPr>
      <w:r w:rsidRPr="00FD3EC2">
        <w:rPr>
          <w:color w:val="auto"/>
          <w:szCs w:val="24"/>
          <w:lang w:val="ru-RU"/>
        </w:rPr>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3A619C" w:rsidRPr="00FD3EC2" w:rsidRDefault="003A619C" w:rsidP="00FD3EC2">
      <w:pPr>
        <w:numPr>
          <w:ilvl w:val="0"/>
          <w:numId w:val="1"/>
        </w:numPr>
        <w:spacing w:after="0" w:line="240" w:lineRule="auto"/>
        <w:ind w:right="0" w:firstLine="694"/>
        <w:rPr>
          <w:color w:val="auto"/>
          <w:szCs w:val="24"/>
          <w:lang w:val="ru-RU"/>
        </w:rPr>
      </w:pPr>
      <w:r w:rsidRPr="00FD3EC2">
        <w:rPr>
          <w:color w:val="auto"/>
          <w:szCs w:val="24"/>
          <w:lang w:val="ru-RU"/>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3A619C" w:rsidRPr="00AD3530" w:rsidRDefault="003A619C" w:rsidP="00FD3EC2">
      <w:pPr>
        <w:numPr>
          <w:ilvl w:val="0"/>
          <w:numId w:val="1"/>
        </w:numPr>
        <w:spacing w:after="0" w:line="240" w:lineRule="auto"/>
        <w:ind w:right="0" w:firstLine="694"/>
        <w:rPr>
          <w:color w:val="auto"/>
          <w:szCs w:val="24"/>
          <w:lang w:val="ru-RU"/>
        </w:rPr>
      </w:pPr>
      <w:r w:rsidRPr="00AD3530">
        <w:rPr>
          <w:color w:val="auto"/>
          <w:szCs w:val="24"/>
          <w:lang w:val="ru-RU"/>
        </w:rP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3A619C" w:rsidRPr="00FD3EC2" w:rsidRDefault="003A619C" w:rsidP="00FD3EC2">
      <w:pPr>
        <w:numPr>
          <w:ilvl w:val="0"/>
          <w:numId w:val="1"/>
        </w:numPr>
        <w:spacing w:after="0" w:line="240" w:lineRule="auto"/>
        <w:ind w:right="0" w:firstLine="694"/>
        <w:rPr>
          <w:color w:val="auto"/>
          <w:szCs w:val="24"/>
          <w:lang w:val="ru-RU"/>
        </w:rPr>
      </w:pPr>
      <w:r w:rsidRPr="00FD3EC2">
        <w:rPr>
          <w:color w:val="auto"/>
          <w:szCs w:val="24"/>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3A619C" w:rsidRPr="00FD3EC2" w:rsidRDefault="003A619C" w:rsidP="00FD3EC2">
      <w:pPr>
        <w:numPr>
          <w:ilvl w:val="0"/>
          <w:numId w:val="1"/>
        </w:numPr>
        <w:spacing w:after="0" w:line="240" w:lineRule="auto"/>
        <w:ind w:right="0" w:firstLine="694"/>
        <w:rPr>
          <w:color w:val="auto"/>
          <w:szCs w:val="24"/>
          <w:lang w:val="ru-RU"/>
        </w:rPr>
      </w:pPr>
      <w:r w:rsidRPr="00FD3EC2">
        <w:rPr>
          <w:color w:val="auto"/>
          <w:szCs w:val="24"/>
          <w:lang w:val="ru-RU"/>
        </w:rPr>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rsidR="003A619C" w:rsidRPr="00AD3530" w:rsidRDefault="003A619C" w:rsidP="00FD3EC2">
      <w:pPr>
        <w:numPr>
          <w:ilvl w:val="0"/>
          <w:numId w:val="1"/>
        </w:numPr>
        <w:spacing w:after="0" w:line="240" w:lineRule="auto"/>
        <w:ind w:right="0" w:firstLine="694"/>
        <w:rPr>
          <w:color w:val="auto"/>
          <w:szCs w:val="24"/>
          <w:lang w:val="ru-RU"/>
        </w:rPr>
      </w:pPr>
      <w:r w:rsidRPr="00AD3530">
        <w:rPr>
          <w:color w:val="auto"/>
          <w:szCs w:val="24"/>
          <w:lang w:val="ru-RU"/>
        </w:rPr>
        <w:t xml:space="preserve">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3A619C" w:rsidRPr="00AD3530" w:rsidRDefault="003A619C" w:rsidP="00FD3EC2">
      <w:pPr>
        <w:numPr>
          <w:ilvl w:val="0"/>
          <w:numId w:val="1"/>
        </w:numPr>
        <w:spacing w:after="0" w:line="240" w:lineRule="auto"/>
        <w:ind w:right="0" w:firstLine="694"/>
        <w:rPr>
          <w:color w:val="auto"/>
          <w:szCs w:val="24"/>
          <w:lang w:val="ru-RU"/>
        </w:rPr>
      </w:pPr>
      <w:r w:rsidRPr="00AD3530">
        <w:rPr>
          <w:color w:val="auto"/>
          <w:szCs w:val="24"/>
          <w:lang w:val="ru-RU"/>
        </w:rPr>
        <w:t xml:space="preserve">овладение знаниями и умениями применять меры и средства индивидуальной </w:t>
      </w:r>
      <w:r w:rsidR="00AD3530">
        <w:rPr>
          <w:color w:val="auto"/>
          <w:szCs w:val="24"/>
          <w:lang w:val="ru-RU"/>
        </w:rPr>
        <w:t xml:space="preserve">защиты, </w:t>
      </w:r>
      <w:r w:rsidR="00AD3530">
        <w:rPr>
          <w:color w:val="auto"/>
          <w:szCs w:val="24"/>
          <w:lang w:val="ru-RU"/>
        </w:rPr>
        <w:tab/>
        <w:t xml:space="preserve">приёмы рационального и безопасного </w:t>
      </w:r>
      <w:r w:rsidRPr="00AD3530">
        <w:rPr>
          <w:color w:val="auto"/>
          <w:szCs w:val="24"/>
          <w:lang w:val="ru-RU"/>
        </w:rPr>
        <w:t xml:space="preserve">поведения  в опасных и чрезвычайных ситуациях; </w:t>
      </w:r>
    </w:p>
    <w:p w:rsidR="003A619C" w:rsidRPr="00FD3EC2" w:rsidRDefault="003A619C" w:rsidP="00FD3EC2">
      <w:pPr>
        <w:numPr>
          <w:ilvl w:val="0"/>
          <w:numId w:val="1"/>
        </w:numPr>
        <w:spacing w:after="0" w:line="240" w:lineRule="auto"/>
        <w:ind w:right="0" w:firstLine="694"/>
        <w:rPr>
          <w:color w:val="auto"/>
          <w:szCs w:val="24"/>
          <w:lang w:val="ru-RU"/>
        </w:rPr>
      </w:pPr>
      <w:r w:rsidRPr="00FD3EC2">
        <w:rPr>
          <w:color w:val="auto"/>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3A619C" w:rsidRPr="00FD3EC2" w:rsidRDefault="003A619C" w:rsidP="00FD3EC2">
      <w:pPr>
        <w:numPr>
          <w:ilvl w:val="0"/>
          <w:numId w:val="1"/>
        </w:numPr>
        <w:spacing w:after="0" w:line="240" w:lineRule="auto"/>
        <w:ind w:right="0" w:firstLine="694"/>
        <w:rPr>
          <w:color w:val="auto"/>
          <w:szCs w:val="24"/>
          <w:lang w:val="ru-RU"/>
        </w:rPr>
      </w:pPr>
      <w:r w:rsidRPr="00FD3EC2">
        <w:rPr>
          <w:color w:val="auto"/>
          <w:szCs w:val="24"/>
          <w:lang w:val="ru-RU"/>
        </w:rPr>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 </w:t>
      </w:r>
    </w:p>
    <w:p w:rsidR="003A619C" w:rsidRPr="00FD3EC2" w:rsidRDefault="003A619C" w:rsidP="00FD3EC2">
      <w:pPr>
        <w:numPr>
          <w:ilvl w:val="0"/>
          <w:numId w:val="1"/>
        </w:numPr>
        <w:spacing w:after="0" w:line="240" w:lineRule="auto"/>
        <w:ind w:right="0" w:firstLine="694"/>
        <w:rPr>
          <w:color w:val="auto"/>
          <w:szCs w:val="24"/>
          <w:lang w:val="ru-RU"/>
        </w:rPr>
      </w:pPr>
      <w:r w:rsidRPr="00FD3EC2">
        <w:rPr>
          <w:color w:val="auto"/>
          <w:szCs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3A619C" w:rsidRPr="00AD3530" w:rsidRDefault="00AD3530" w:rsidP="00FD3EC2">
      <w:pPr>
        <w:numPr>
          <w:ilvl w:val="0"/>
          <w:numId w:val="1"/>
        </w:numPr>
        <w:spacing w:after="0" w:line="240" w:lineRule="auto"/>
        <w:ind w:right="0" w:firstLine="694"/>
        <w:rPr>
          <w:color w:val="auto"/>
          <w:szCs w:val="24"/>
          <w:lang w:val="ru-RU"/>
        </w:rPr>
      </w:pPr>
      <w:r w:rsidRPr="00AD3530">
        <w:rPr>
          <w:color w:val="auto"/>
          <w:szCs w:val="24"/>
          <w:lang w:val="ru-RU"/>
        </w:rPr>
        <w:t xml:space="preserve">овладение </w:t>
      </w:r>
      <w:r w:rsidR="003A619C" w:rsidRPr="00AD3530">
        <w:rPr>
          <w:color w:val="auto"/>
          <w:szCs w:val="24"/>
          <w:lang w:val="ru-RU"/>
        </w:rPr>
        <w:t>знани</w:t>
      </w:r>
      <w:r w:rsidRPr="00AD3530">
        <w:rPr>
          <w:color w:val="auto"/>
          <w:szCs w:val="24"/>
          <w:lang w:val="ru-RU"/>
        </w:rPr>
        <w:t xml:space="preserve">ями и умениями предупреждения </w:t>
      </w:r>
      <w:r w:rsidR="003A619C" w:rsidRPr="00AD3530">
        <w:rPr>
          <w:color w:val="auto"/>
          <w:szCs w:val="24"/>
          <w:lang w:val="ru-RU"/>
        </w:rPr>
        <w:t xml:space="preserve">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Образовательная организация вправе самостоятельно определять последовательность для освоения обучающимися модулей ОБЖ.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Предлагается распределение предметных результатов, формируемых в ходе изучения учебного предмета ОБЖ, сгруппировать по учебным модулям: </w:t>
      </w:r>
    </w:p>
    <w:p w:rsidR="00AD3530"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модуль № 1 «Культура безопасности жизнедеятельности в современном обществе»: </w:t>
      </w:r>
    </w:p>
    <w:p w:rsidR="00AD3530" w:rsidRDefault="00AD3530" w:rsidP="00FD3EC2">
      <w:pPr>
        <w:spacing w:after="0" w:line="240" w:lineRule="auto"/>
        <w:ind w:left="0" w:right="0" w:firstLine="694"/>
        <w:rPr>
          <w:color w:val="auto"/>
          <w:szCs w:val="24"/>
          <w:lang w:val="ru-RU"/>
        </w:rPr>
      </w:pPr>
      <w:r>
        <w:rPr>
          <w:color w:val="auto"/>
          <w:szCs w:val="24"/>
          <w:lang w:val="ru-RU"/>
        </w:rPr>
        <w:t xml:space="preserve">объяснять понятия опасной и чрезвычайной </w:t>
      </w:r>
      <w:r w:rsidR="003A619C" w:rsidRPr="00FD3EC2">
        <w:rPr>
          <w:color w:val="auto"/>
          <w:szCs w:val="24"/>
          <w:lang w:val="ru-RU"/>
        </w:rPr>
        <w:t xml:space="preserve">ситуации, </w:t>
      </w:r>
      <w:r w:rsidR="003A619C" w:rsidRPr="00FD3EC2">
        <w:rPr>
          <w:color w:val="auto"/>
          <w:szCs w:val="24"/>
          <w:lang w:val="ru-RU"/>
        </w:rPr>
        <w:tab/>
        <w:t xml:space="preserve">анализировать, в чём их сходство и различия (виды чрезвычайных ситуаций, в том числе террористического характера);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раскрывать смысл понятия культуры безопасности (как способности предвидеть, по возможности избегать, действовать в опасных ситуациях);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раскрывать общие принципы безопасного поведения;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2 «Безопасность в быту»: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объяснять особенности жизнеобеспечения жилища;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классифицировать источники опасности в быту (пожароопасные предметы, электроприборы, газовое оборудование, бытовая химия, медикаменты);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знать права, обязанности и ответственность граждан в области пожарной безопасности; </w:t>
      </w:r>
    </w:p>
    <w:p w:rsidR="00AD3530" w:rsidRDefault="003A619C" w:rsidP="00FD3EC2">
      <w:pPr>
        <w:spacing w:after="0" w:line="240" w:lineRule="auto"/>
        <w:ind w:left="0" w:right="0" w:firstLine="694"/>
        <w:rPr>
          <w:color w:val="auto"/>
          <w:szCs w:val="24"/>
          <w:lang w:val="ru-RU"/>
        </w:rPr>
      </w:pPr>
      <w:r w:rsidRPr="00FD3EC2">
        <w:rPr>
          <w:color w:val="auto"/>
          <w:szCs w:val="24"/>
          <w:lang w:val="ru-RU"/>
        </w:rPr>
        <w:t>соблюда</w:t>
      </w:r>
      <w:r w:rsidR="00AD3530">
        <w:rPr>
          <w:color w:val="auto"/>
          <w:szCs w:val="24"/>
          <w:lang w:val="ru-RU"/>
        </w:rPr>
        <w:t xml:space="preserve">ть правила безопасного поведения, позволяющие </w:t>
      </w:r>
      <w:r w:rsidRPr="00FD3EC2">
        <w:rPr>
          <w:color w:val="auto"/>
          <w:szCs w:val="24"/>
          <w:lang w:val="ru-RU"/>
        </w:rPr>
        <w:t>предупредить возникновение опасных ситуаций в быту;</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 распознавать ситуации криминального характера;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знать о правилах вызова экстренных служб и ответственности за ложные сообщения;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в ситуациях криминального характера; </w:t>
      </w:r>
    </w:p>
    <w:p w:rsidR="00AD3530"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при пожаре в жилых и общественных зданиях,  в том числе правильно использовать первичные средства пожаротушения;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3 «Безопасность на транспорте»: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классифицировать виды опасностей на транспорте (наземный, подземный, железнодорожный, водный, воздушный);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соблюдать правила дорожного движения, установленные для пешехода, пассажира, водителя велосипеда и иных средств передвижения;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предупреждать возникновение сложных и опасных ситуаций на транспорте, в том числе криминогенного характера и ситуации угрозы террористического акта;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4 «Безопасность в общественных местах»: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характеризовать потенциальные источники опасности в общественных местах, в том числе техногенного происхождения;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соблюдать правила безопасного поведения в местах массового пребывания людей (в толпе);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знать правила информирования экстренных служб; безопасно действовать при обнаружении в общественных местах бесхозных (потенциально опасных) вещей и предметов; эвакуироваться из общественных мест и зданий; </w:t>
      </w:r>
    </w:p>
    <w:p w:rsidR="00363EB3" w:rsidRDefault="003A619C" w:rsidP="00363EB3">
      <w:pPr>
        <w:tabs>
          <w:tab w:val="center" w:pos="1227"/>
          <w:tab w:val="center" w:pos="2648"/>
          <w:tab w:val="center" w:pos="3739"/>
          <w:tab w:val="center" w:pos="4987"/>
          <w:tab w:val="center" w:pos="6422"/>
          <w:tab w:val="center" w:pos="7140"/>
          <w:tab w:val="center" w:pos="8277"/>
        </w:tabs>
        <w:spacing w:after="0" w:line="240" w:lineRule="auto"/>
        <w:ind w:left="0" w:right="0" w:firstLine="694"/>
        <w:rPr>
          <w:color w:val="auto"/>
          <w:szCs w:val="24"/>
          <w:lang w:val="ru-RU"/>
        </w:rPr>
      </w:pPr>
      <w:r w:rsidRPr="00FD3EC2">
        <w:rPr>
          <w:rFonts w:eastAsia="Calibri"/>
          <w:color w:val="auto"/>
          <w:szCs w:val="24"/>
          <w:lang w:val="ru-RU"/>
        </w:rPr>
        <w:tab/>
      </w:r>
      <w:r w:rsidR="00363EB3">
        <w:rPr>
          <w:color w:val="auto"/>
          <w:szCs w:val="24"/>
          <w:lang w:val="ru-RU"/>
        </w:rPr>
        <w:t xml:space="preserve">безопасно действовать при </w:t>
      </w:r>
      <w:r w:rsidR="00363EB3">
        <w:rPr>
          <w:color w:val="auto"/>
          <w:szCs w:val="24"/>
          <w:lang w:val="ru-RU"/>
        </w:rPr>
        <w:tab/>
        <w:t xml:space="preserve">возникновении пожара </w:t>
      </w:r>
      <w:r w:rsidRPr="00FD3EC2">
        <w:rPr>
          <w:color w:val="auto"/>
          <w:szCs w:val="24"/>
          <w:lang w:val="ru-RU"/>
        </w:rPr>
        <w:t xml:space="preserve">и </w:t>
      </w:r>
      <w:r w:rsidRPr="00FD3EC2">
        <w:rPr>
          <w:color w:val="auto"/>
          <w:szCs w:val="24"/>
          <w:lang w:val="ru-RU"/>
        </w:rPr>
        <w:tab/>
        <w:t xml:space="preserve">происшествиях  в общественных местах; </w:t>
      </w:r>
    </w:p>
    <w:p w:rsidR="00363EB3" w:rsidRDefault="003A619C" w:rsidP="00363EB3">
      <w:pPr>
        <w:tabs>
          <w:tab w:val="center" w:pos="1227"/>
          <w:tab w:val="center" w:pos="2648"/>
          <w:tab w:val="center" w:pos="3739"/>
          <w:tab w:val="center" w:pos="4987"/>
          <w:tab w:val="center" w:pos="6422"/>
          <w:tab w:val="center" w:pos="7140"/>
          <w:tab w:val="center" w:pos="8277"/>
        </w:tabs>
        <w:spacing w:after="0" w:line="240" w:lineRule="auto"/>
        <w:ind w:left="0" w:right="0" w:firstLine="694"/>
        <w:rPr>
          <w:color w:val="auto"/>
          <w:szCs w:val="24"/>
          <w:lang w:val="ru-RU"/>
        </w:rPr>
      </w:pPr>
      <w:r w:rsidRPr="00FD3EC2">
        <w:rPr>
          <w:color w:val="auto"/>
          <w:szCs w:val="24"/>
          <w:lang w:val="ru-RU"/>
        </w:rPr>
        <w:lastRenderedPageBreak/>
        <w:t xml:space="preserve">безопасно действовать в условиях совершения террористического акта,  в том числе при захвате и освобождении заложников; </w:t>
      </w:r>
    </w:p>
    <w:p w:rsidR="003A619C" w:rsidRPr="00FD3EC2" w:rsidRDefault="003A619C" w:rsidP="00363EB3">
      <w:pPr>
        <w:tabs>
          <w:tab w:val="center" w:pos="1227"/>
          <w:tab w:val="center" w:pos="2648"/>
          <w:tab w:val="center" w:pos="3739"/>
          <w:tab w:val="center" w:pos="4987"/>
          <w:tab w:val="center" w:pos="6422"/>
          <w:tab w:val="center" w:pos="7140"/>
          <w:tab w:val="center" w:pos="8277"/>
        </w:tabs>
        <w:spacing w:after="0" w:line="240" w:lineRule="auto"/>
        <w:ind w:left="0" w:right="0" w:firstLine="694"/>
        <w:rPr>
          <w:color w:val="auto"/>
          <w:szCs w:val="24"/>
          <w:lang w:val="ru-RU"/>
        </w:rPr>
      </w:pPr>
      <w:r w:rsidRPr="00FD3EC2">
        <w:rPr>
          <w:color w:val="auto"/>
          <w:szCs w:val="24"/>
          <w:lang w:val="ru-RU"/>
        </w:rPr>
        <w:t>безопасно действовать в ситуациях криминогенного и антиобщественного</w:t>
      </w:r>
      <w:r w:rsidR="00363EB3">
        <w:rPr>
          <w:color w:val="auto"/>
          <w:szCs w:val="24"/>
          <w:lang w:val="ru-RU"/>
        </w:rPr>
        <w:t xml:space="preserve"> </w:t>
      </w:r>
      <w:r w:rsidRPr="00FD3EC2">
        <w:rPr>
          <w:color w:val="auto"/>
          <w:szCs w:val="24"/>
          <w:lang w:val="ru-RU"/>
        </w:rPr>
        <w:t xml:space="preserve">характера;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5 «Безопасность в природной среде»: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раскрывать смысл понятия экологии, экологической культуры, значение экологии для устойчивого развития общества;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помнить и выполнять правила безопасного поведения при неблагоприятной экологической обстановке;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соблюдать правила безопасного поведения на природе;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объяснять правила безопасного поведения на водоёмах в различное время года;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характеризовать правила само- и взаимопомощи терпящим бедствие на воде;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знать и применять способы подачи сигнала о помощи;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6 «Здоровье и как его сохранить. Основы медицинских знаний»: </w:t>
      </w:r>
    </w:p>
    <w:p w:rsidR="003A619C" w:rsidRPr="00FD3EC2" w:rsidRDefault="003A619C" w:rsidP="00363EB3">
      <w:pPr>
        <w:tabs>
          <w:tab w:val="center" w:pos="1293"/>
          <w:tab w:val="center" w:pos="2502"/>
          <w:tab w:val="center" w:pos="3550"/>
          <w:tab w:val="center" w:pos="4730"/>
          <w:tab w:val="center" w:pos="6169"/>
          <w:tab w:val="center" w:pos="7221"/>
          <w:tab w:val="center" w:pos="8328"/>
        </w:tabs>
        <w:spacing w:after="0" w:line="240" w:lineRule="auto"/>
        <w:ind w:left="0" w:right="0" w:firstLine="694"/>
        <w:rPr>
          <w:color w:val="auto"/>
          <w:szCs w:val="24"/>
          <w:lang w:val="ru-RU"/>
        </w:rPr>
      </w:pPr>
      <w:r w:rsidRPr="00FD3EC2">
        <w:rPr>
          <w:rFonts w:eastAsia="Calibri"/>
          <w:color w:val="auto"/>
          <w:szCs w:val="24"/>
          <w:lang w:val="ru-RU"/>
        </w:rPr>
        <w:tab/>
      </w:r>
      <w:r w:rsidR="00363EB3">
        <w:rPr>
          <w:color w:val="auto"/>
          <w:szCs w:val="24"/>
          <w:lang w:val="ru-RU"/>
        </w:rPr>
        <w:t xml:space="preserve">раскрывать смысл </w:t>
      </w:r>
      <w:r w:rsidRPr="00FD3EC2">
        <w:rPr>
          <w:color w:val="auto"/>
          <w:szCs w:val="24"/>
          <w:lang w:val="ru-RU"/>
        </w:rPr>
        <w:t>понятий</w:t>
      </w:r>
      <w:r w:rsidR="00363EB3">
        <w:rPr>
          <w:color w:val="auto"/>
          <w:szCs w:val="24"/>
          <w:lang w:val="ru-RU"/>
        </w:rPr>
        <w:t xml:space="preserve"> </w:t>
      </w:r>
      <w:r w:rsidR="00363EB3">
        <w:rPr>
          <w:color w:val="auto"/>
          <w:szCs w:val="24"/>
          <w:lang w:val="ru-RU"/>
        </w:rPr>
        <w:tab/>
        <w:t xml:space="preserve">здоровья </w:t>
      </w:r>
      <w:r w:rsidR="00363EB3">
        <w:rPr>
          <w:color w:val="auto"/>
          <w:szCs w:val="24"/>
          <w:lang w:val="ru-RU"/>
        </w:rPr>
        <w:tab/>
        <w:t xml:space="preserve">(физического </w:t>
      </w:r>
      <w:r w:rsidRPr="00FD3EC2">
        <w:rPr>
          <w:color w:val="auto"/>
          <w:szCs w:val="24"/>
          <w:lang w:val="ru-RU"/>
        </w:rPr>
        <w:t xml:space="preserve">и </w:t>
      </w:r>
      <w:r w:rsidRPr="00FD3EC2">
        <w:rPr>
          <w:color w:val="auto"/>
          <w:szCs w:val="24"/>
          <w:lang w:val="ru-RU"/>
        </w:rPr>
        <w:tab/>
        <w:t xml:space="preserve">психического)  и здорового образа жизни; характеризовать факторы, влияющие на здоровье человека;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негативно относиться к вредным привычкам (табакокурение, алкоголизм, наркомания, игровая зависимость);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приводить примеры мер защиты от инфекционных и неинфекционных заболеваний;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в случае возникновения чрезвычайных ситуаций биолого-социального происхождения (эпидемии, пандемии);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оказывать первую помощь и самопомощь при неотложных состояниях;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7 «Безопасность в социуме»: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приводить примеры межличностного и группового конфликта;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характеризовать способы избегания и разрешения конфликтных ситуаций;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характеризовать опасные проявления конфликтов (в том числе насилие, буллинг (травля);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соблюдать правила коммуникации с незнакомыми людьми (в том числе  с подозрительными людьми, у которых могут иметься преступные намерения);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p>
    <w:p w:rsidR="00363EB3" w:rsidRDefault="003A619C" w:rsidP="00FD3EC2">
      <w:pPr>
        <w:spacing w:after="0" w:line="240" w:lineRule="auto"/>
        <w:ind w:left="0" w:right="0" w:firstLine="694"/>
        <w:rPr>
          <w:color w:val="auto"/>
          <w:szCs w:val="24"/>
          <w:lang w:val="ru-RU"/>
        </w:rPr>
      </w:pPr>
      <w:r w:rsidRPr="00FD3EC2">
        <w:rPr>
          <w:color w:val="auto"/>
          <w:szCs w:val="24"/>
          <w:lang w:val="ru-RU"/>
        </w:rPr>
        <w:lastRenderedPageBreak/>
        <w:t xml:space="preserve">распознавать опасности и соблюдать правила безопасного поведения  в практике современных молодёжных увлечений;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при опасных проявлениях конфликта и при возможных манипуляциях;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8 «Безопасность в информационном пространстве»: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приводить примеры информационных и компьютерных угроз;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предупреждать возникновение сложных и опасных ситуаций; </w:t>
      </w:r>
    </w:p>
    <w:p w:rsidR="00363EB3" w:rsidRDefault="003A619C" w:rsidP="00363EB3">
      <w:pPr>
        <w:tabs>
          <w:tab w:val="center" w:pos="1552"/>
          <w:tab w:val="center" w:pos="2785"/>
          <w:tab w:val="center" w:pos="3955"/>
          <w:tab w:val="center" w:pos="5851"/>
          <w:tab w:val="center" w:pos="7271"/>
          <w:tab w:val="center" w:pos="7964"/>
          <w:tab w:val="center" w:pos="8717"/>
        </w:tabs>
        <w:spacing w:after="0" w:line="240" w:lineRule="auto"/>
        <w:ind w:left="0" w:right="0" w:firstLine="694"/>
        <w:rPr>
          <w:color w:val="auto"/>
          <w:szCs w:val="24"/>
          <w:lang w:val="ru-RU"/>
        </w:rPr>
      </w:pPr>
      <w:r w:rsidRPr="00FD3EC2">
        <w:rPr>
          <w:rFonts w:eastAsia="Calibri"/>
          <w:color w:val="auto"/>
          <w:szCs w:val="24"/>
          <w:lang w:val="ru-RU"/>
        </w:rPr>
        <w:tab/>
      </w:r>
      <w:r w:rsidR="00363EB3">
        <w:rPr>
          <w:color w:val="auto"/>
          <w:szCs w:val="24"/>
          <w:lang w:val="ru-RU"/>
        </w:rPr>
        <w:t xml:space="preserve">характеризовать и </w:t>
      </w:r>
      <w:r w:rsidR="00363EB3">
        <w:rPr>
          <w:color w:val="auto"/>
          <w:szCs w:val="24"/>
          <w:lang w:val="ru-RU"/>
        </w:rPr>
        <w:tab/>
        <w:t xml:space="preserve">предотвращать потенциальные риски и </w:t>
      </w:r>
      <w:r w:rsidRPr="00FD3EC2">
        <w:rPr>
          <w:color w:val="auto"/>
          <w:szCs w:val="24"/>
          <w:lang w:val="ru-RU"/>
        </w:rPr>
        <w:t xml:space="preserve">угрозы при использовании Интернета (например: мошенничество, игромания, деструктивные сообщества в социальных сетях); </w:t>
      </w:r>
    </w:p>
    <w:p w:rsidR="00363EB3" w:rsidRDefault="003A619C" w:rsidP="00363EB3">
      <w:pPr>
        <w:tabs>
          <w:tab w:val="center" w:pos="1552"/>
          <w:tab w:val="center" w:pos="2785"/>
          <w:tab w:val="center" w:pos="3955"/>
          <w:tab w:val="center" w:pos="5851"/>
          <w:tab w:val="center" w:pos="7271"/>
          <w:tab w:val="center" w:pos="7964"/>
          <w:tab w:val="center" w:pos="8717"/>
        </w:tabs>
        <w:spacing w:after="0" w:line="240" w:lineRule="auto"/>
        <w:ind w:left="0" w:right="0" w:firstLine="694"/>
        <w:rPr>
          <w:color w:val="auto"/>
          <w:szCs w:val="24"/>
          <w:lang w:val="ru-RU"/>
        </w:rPr>
      </w:pPr>
      <w:r w:rsidRPr="00FD3EC2">
        <w:rPr>
          <w:color w:val="auto"/>
          <w:szCs w:val="24"/>
          <w:lang w:val="ru-RU"/>
        </w:rPr>
        <w:t xml:space="preserve">модуль № 9 «Основы противодействия экстремизму и терроризму»: </w:t>
      </w:r>
    </w:p>
    <w:p w:rsidR="00363EB3" w:rsidRDefault="003A619C" w:rsidP="00363EB3">
      <w:pPr>
        <w:tabs>
          <w:tab w:val="center" w:pos="1552"/>
          <w:tab w:val="center" w:pos="2785"/>
          <w:tab w:val="center" w:pos="3955"/>
          <w:tab w:val="center" w:pos="5851"/>
          <w:tab w:val="center" w:pos="7271"/>
          <w:tab w:val="center" w:pos="7964"/>
          <w:tab w:val="center" w:pos="8717"/>
        </w:tabs>
        <w:spacing w:after="0" w:line="240" w:lineRule="auto"/>
        <w:ind w:left="0" w:right="0" w:firstLine="694"/>
        <w:rPr>
          <w:color w:val="auto"/>
          <w:szCs w:val="24"/>
          <w:lang w:val="ru-RU"/>
        </w:rPr>
      </w:pPr>
      <w:r w:rsidRPr="00FD3EC2">
        <w:rPr>
          <w:color w:val="auto"/>
          <w:szCs w:val="24"/>
          <w:lang w:val="ru-RU"/>
        </w:rPr>
        <w:t xml:space="preserve">объяснять понятия экстремизма, терроризма, их причины и последствия; </w:t>
      </w:r>
    </w:p>
    <w:p w:rsidR="00363EB3" w:rsidRDefault="003A619C" w:rsidP="00363EB3">
      <w:pPr>
        <w:tabs>
          <w:tab w:val="center" w:pos="1552"/>
          <w:tab w:val="center" w:pos="2785"/>
          <w:tab w:val="center" w:pos="3955"/>
          <w:tab w:val="center" w:pos="5851"/>
          <w:tab w:val="center" w:pos="7271"/>
          <w:tab w:val="center" w:pos="7964"/>
          <w:tab w:val="center" w:pos="8717"/>
        </w:tabs>
        <w:spacing w:after="0" w:line="240" w:lineRule="auto"/>
        <w:ind w:left="0" w:right="0" w:firstLine="694"/>
        <w:rPr>
          <w:color w:val="auto"/>
          <w:szCs w:val="24"/>
          <w:lang w:val="ru-RU"/>
        </w:rPr>
      </w:pPr>
      <w:r w:rsidRPr="00FD3EC2">
        <w:rPr>
          <w:color w:val="auto"/>
          <w:szCs w:val="24"/>
          <w:lang w:val="ru-RU"/>
        </w:rPr>
        <w:t xml:space="preserve">сформировать негативное отношение к экстремистской и террористической деятельности; </w:t>
      </w:r>
    </w:p>
    <w:p w:rsidR="00363EB3" w:rsidRDefault="003A619C" w:rsidP="00363EB3">
      <w:pPr>
        <w:tabs>
          <w:tab w:val="center" w:pos="1552"/>
          <w:tab w:val="center" w:pos="2785"/>
          <w:tab w:val="center" w:pos="3955"/>
          <w:tab w:val="center" w:pos="5851"/>
          <w:tab w:val="center" w:pos="7271"/>
          <w:tab w:val="center" w:pos="7964"/>
          <w:tab w:val="center" w:pos="8717"/>
        </w:tabs>
        <w:spacing w:after="0" w:line="240" w:lineRule="auto"/>
        <w:ind w:left="0" w:right="0" w:firstLine="694"/>
        <w:rPr>
          <w:color w:val="auto"/>
          <w:szCs w:val="24"/>
          <w:lang w:val="ru-RU"/>
        </w:rPr>
      </w:pPr>
      <w:r w:rsidRPr="00FD3EC2">
        <w:rPr>
          <w:color w:val="auto"/>
          <w:szCs w:val="24"/>
          <w:lang w:val="ru-RU"/>
        </w:rPr>
        <w:t xml:space="preserve">объяснять организационные основы системы противодействия терроризму  и экстремизму в Российской Федерации; </w:t>
      </w:r>
    </w:p>
    <w:p w:rsidR="00363EB3" w:rsidRDefault="003A619C" w:rsidP="00363EB3">
      <w:pPr>
        <w:tabs>
          <w:tab w:val="center" w:pos="1552"/>
          <w:tab w:val="center" w:pos="2785"/>
          <w:tab w:val="center" w:pos="3955"/>
          <w:tab w:val="center" w:pos="5851"/>
          <w:tab w:val="center" w:pos="7271"/>
          <w:tab w:val="center" w:pos="7964"/>
          <w:tab w:val="center" w:pos="8717"/>
        </w:tabs>
        <w:spacing w:after="0" w:line="240" w:lineRule="auto"/>
        <w:ind w:left="0" w:right="0" w:firstLine="694"/>
        <w:rPr>
          <w:color w:val="auto"/>
          <w:szCs w:val="24"/>
          <w:lang w:val="ru-RU"/>
        </w:rPr>
      </w:pPr>
      <w:r w:rsidRPr="00FD3EC2">
        <w:rPr>
          <w:color w:val="auto"/>
          <w:szCs w:val="24"/>
          <w:lang w:val="ru-RU"/>
        </w:rPr>
        <w:t xml:space="preserve">распознавать ситуации угрозы террористического акта в доме, в общественном месте; </w:t>
      </w:r>
    </w:p>
    <w:p w:rsidR="00363EB3" w:rsidRDefault="003A619C" w:rsidP="00363EB3">
      <w:pPr>
        <w:tabs>
          <w:tab w:val="center" w:pos="1552"/>
          <w:tab w:val="center" w:pos="2785"/>
          <w:tab w:val="center" w:pos="3955"/>
          <w:tab w:val="center" w:pos="5851"/>
          <w:tab w:val="center" w:pos="7271"/>
          <w:tab w:val="center" w:pos="7964"/>
          <w:tab w:val="center" w:pos="8717"/>
        </w:tabs>
        <w:spacing w:after="0" w:line="240" w:lineRule="auto"/>
        <w:ind w:left="0" w:right="0" w:firstLine="694"/>
        <w:rPr>
          <w:color w:val="auto"/>
          <w:szCs w:val="24"/>
          <w:lang w:val="ru-RU"/>
        </w:rPr>
      </w:pPr>
      <w:r w:rsidRPr="00FD3EC2">
        <w:rPr>
          <w:color w:val="auto"/>
          <w:szCs w:val="24"/>
          <w:lang w:val="ru-RU"/>
        </w:rPr>
        <w:t xml:space="preserve">безопасно действовать при обнаружении в общественных местах бесхозных (или опасных) вещей и предметов;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безопасно действовать в условиях совершения террористического акта,  в том числе при захвате и освобождении заложников;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модуль № 10 «Взаимодействие личности, общества и государства  в обеспечении безопасности жизни и здоровья населения»: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характеризовать роль человека, общества и государства при обеспечении безопасности жизни и здоровья населения в Российской Федерации;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объяснять правила оповещения и эвакуации населения в условиях чрезвычайных ситуаций; </w:t>
      </w:r>
    </w:p>
    <w:p w:rsidR="00363EB3" w:rsidRDefault="003A619C" w:rsidP="00FD3EC2">
      <w:pPr>
        <w:spacing w:after="0" w:line="240" w:lineRule="auto"/>
        <w:ind w:left="0" w:right="0" w:firstLine="694"/>
        <w:rPr>
          <w:color w:val="auto"/>
          <w:szCs w:val="24"/>
          <w:lang w:val="ru-RU"/>
        </w:rPr>
      </w:pPr>
      <w:r w:rsidRPr="00FD3EC2">
        <w:rPr>
          <w:color w:val="auto"/>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 владеть правилами безопасного поведения и безопасно действовать  в различных ситуациях; </w:t>
      </w:r>
    </w:p>
    <w:p w:rsidR="00363EB3" w:rsidRDefault="003A619C" w:rsidP="00FD3EC2">
      <w:pPr>
        <w:spacing w:after="0" w:line="240" w:lineRule="auto"/>
        <w:ind w:left="0" w:right="0" w:firstLine="694"/>
        <w:rPr>
          <w:color w:val="auto"/>
          <w:szCs w:val="24"/>
          <w:lang w:val="ru-RU"/>
        </w:rPr>
      </w:pPr>
      <w:r w:rsidRPr="00FD3EC2">
        <w:rPr>
          <w:color w:val="auto"/>
          <w:szCs w:val="24"/>
          <w:lang w:val="ru-RU"/>
        </w:rPr>
        <w:t xml:space="preserve">владеть способами антикоррупционного поведения с учётом возрастных обязанностей; </w:t>
      </w:r>
    </w:p>
    <w:p w:rsidR="003A619C" w:rsidRPr="00FD3EC2" w:rsidRDefault="003A619C" w:rsidP="00FD3EC2">
      <w:pPr>
        <w:spacing w:after="0" w:line="240" w:lineRule="auto"/>
        <w:ind w:left="0" w:right="0" w:firstLine="694"/>
        <w:rPr>
          <w:color w:val="auto"/>
          <w:szCs w:val="24"/>
          <w:lang w:val="ru-RU"/>
        </w:rPr>
      </w:pPr>
      <w:r w:rsidRPr="00FD3EC2">
        <w:rPr>
          <w:color w:val="auto"/>
          <w:szCs w:val="24"/>
          <w:lang w:val="ru-RU"/>
        </w:rPr>
        <w:t xml:space="preserve">информировать население и соответствующие органы о возникновении опасных ситуаций. </w:t>
      </w:r>
    </w:p>
    <w:p w:rsidR="00E407FB" w:rsidRPr="00363EB3" w:rsidRDefault="00E407FB" w:rsidP="00FD3EC2">
      <w:pPr>
        <w:spacing w:after="0" w:line="240" w:lineRule="auto"/>
        <w:ind w:left="0" w:right="0" w:firstLine="694"/>
        <w:rPr>
          <w:szCs w:val="24"/>
          <w:lang w:val="ru-RU"/>
        </w:rPr>
      </w:pPr>
    </w:p>
    <w:sectPr w:rsidR="00E407FB" w:rsidRPr="00363EB3" w:rsidSect="00FD3EC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A2" w:rsidRDefault="00ED45A2" w:rsidP="00FD3EC2">
      <w:pPr>
        <w:spacing w:after="0" w:line="240" w:lineRule="auto"/>
      </w:pPr>
      <w:r>
        <w:separator/>
      </w:r>
    </w:p>
  </w:endnote>
  <w:endnote w:type="continuationSeparator" w:id="0">
    <w:p w:rsidR="00ED45A2" w:rsidRDefault="00ED45A2" w:rsidP="00FD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A2" w:rsidRDefault="00ED45A2" w:rsidP="00FD3EC2">
      <w:pPr>
        <w:spacing w:after="0" w:line="240" w:lineRule="auto"/>
      </w:pPr>
      <w:r>
        <w:separator/>
      </w:r>
    </w:p>
  </w:footnote>
  <w:footnote w:type="continuationSeparator" w:id="0">
    <w:p w:rsidR="00ED45A2" w:rsidRDefault="00ED45A2" w:rsidP="00FD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36318"/>
      <w:docPartObj>
        <w:docPartGallery w:val="Page Numbers (Top of Page)"/>
        <w:docPartUnique/>
      </w:docPartObj>
    </w:sdtPr>
    <w:sdtEndPr/>
    <w:sdtContent>
      <w:p w:rsidR="00E407FB" w:rsidRDefault="00E407FB">
        <w:pPr>
          <w:pStyle w:val="a3"/>
          <w:jc w:val="right"/>
        </w:pPr>
        <w:r>
          <w:fldChar w:fldCharType="begin"/>
        </w:r>
        <w:r>
          <w:instrText>PAGE   \* MERGEFORMAT</w:instrText>
        </w:r>
        <w:r>
          <w:fldChar w:fldCharType="separate"/>
        </w:r>
        <w:r w:rsidR="004E1B95" w:rsidRPr="004E1B95">
          <w:rPr>
            <w:noProof/>
            <w:lang w:val="ru-RU"/>
          </w:rPr>
          <w:t>2</w:t>
        </w:r>
        <w:r>
          <w:fldChar w:fldCharType="end"/>
        </w:r>
      </w:p>
    </w:sdtContent>
  </w:sdt>
  <w:p w:rsidR="00E407FB" w:rsidRDefault="00E407F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77F7"/>
    <w:multiLevelType w:val="hybridMultilevel"/>
    <w:tmpl w:val="33CEEF44"/>
    <w:lvl w:ilvl="0" w:tplc="9216BE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21BA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821D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46C5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0CA6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554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6BED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C373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2C7C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9C"/>
    <w:rsid w:val="00104D57"/>
    <w:rsid w:val="002B3742"/>
    <w:rsid w:val="00363EB3"/>
    <w:rsid w:val="003A619C"/>
    <w:rsid w:val="00451844"/>
    <w:rsid w:val="004E1B95"/>
    <w:rsid w:val="00AD3530"/>
    <w:rsid w:val="00BB37E8"/>
    <w:rsid w:val="00E407FB"/>
    <w:rsid w:val="00ED45A2"/>
    <w:rsid w:val="00ED5915"/>
    <w:rsid w:val="00FD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FF42F-47D7-4EFB-924B-E7FB7D24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9C"/>
    <w:pPr>
      <w:spacing w:after="12" w:line="269" w:lineRule="auto"/>
      <w:ind w:left="10" w:right="1128"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E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3EC2"/>
    <w:rPr>
      <w:rFonts w:ascii="Times New Roman" w:eastAsia="Times New Roman" w:hAnsi="Times New Roman" w:cs="Times New Roman"/>
      <w:color w:val="000000"/>
      <w:sz w:val="24"/>
      <w:lang w:val="en-US"/>
    </w:rPr>
  </w:style>
  <w:style w:type="paragraph" w:styleId="a5">
    <w:name w:val="footer"/>
    <w:basedOn w:val="a"/>
    <w:link w:val="a6"/>
    <w:uiPriority w:val="99"/>
    <w:unhideWhenUsed/>
    <w:rsid w:val="00FD3E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3EC2"/>
    <w:rPr>
      <w:rFonts w:ascii="Times New Roman" w:eastAsia="Times New Roman" w:hAnsi="Times New Roman" w:cs="Times New Roman"/>
      <w:color w:val="000000"/>
      <w:sz w:val="24"/>
      <w:lang w:val="en-US"/>
    </w:rPr>
  </w:style>
  <w:style w:type="paragraph" w:customStyle="1" w:styleId="ConsPlusTitle">
    <w:name w:val="ConsPlusTitle"/>
    <w:rsid w:val="00FD3EC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7484</Words>
  <Characters>42665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5</cp:revision>
  <dcterms:created xsi:type="dcterms:W3CDTF">2023-10-02T12:06:00Z</dcterms:created>
  <dcterms:modified xsi:type="dcterms:W3CDTF">2023-11-03T07:54:00Z</dcterms:modified>
</cp:coreProperties>
</file>